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04CF" w14:textId="252B42FB" w:rsidR="00FF5E60" w:rsidRDefault="00974661" w:rsidP="00FF5E60">
      <w:pPr>
        <w:pStyle w:val="BodytextHTA"/>
        <w:spacing w:after="0" w:line="240" w:lineRule="auto"/>
        <w:rPr>
          <w:b/>
          <w:bCs/>
          <w:color w:val="4E1965" w:themeColor="text2"/>
          <w:sz w:val="40"/>
          <w:szCs w:val="40"/>
        </w:rPr>
      </w:pPr>
      <w:r>
        <w:rPr>
          <w:b/>
          <w:bCs/>
          <w:color w:val="4E1965" w:themeColor="text2"/>
          <w:sz w:val="40"/>
          <w:szCs w:val="40"/>
        </w:rPr>
        <w:t>H</w:t>
      </w:r>
      <w:r w:rsidR="00FF5E60">
        <w:rPr>
          <w:b/>
          <w:bCs/>
          <w:color w:val="4E1965" w:themeColor="text2"/>
          <w:sz w:val="40"/>
          <w:szCs w:val="40"/>
        </w:rPr>
        <w:t>uman Tissue Authority</w:t>
      </w:r>
      <w:r w:rsidR="002A45DC">
        <w:rPr>
          <w:b/>
          <w:bCs/>
          <w:color w:val="4E1965" w:themeColor="text2"/>
          <w:sz w:val="40"/>
          <w:szCs w:val="40"/>
        </w:rPr>
        <w:t xml:space="preserve"> </w:t>
      </w:r>
    </w:p>
    <w:p w14:paraId="0A8308EB" w14:textId="42C51B09" w:rsidR="00E13E93" w:rsidRPr="005F2A8B" w:rsidRDefault="00E13E93" w:rsidP="00FF5E60">
      <w:pPr>
        <w:pStyle w:val="BodytextHTA"/>
        <w:spacing w:after="0" w:line="240" w:lineRule="auto"/>
      </w:pPr>
      <w:r>
        <w:rPr>
          <w:b/>
          <w:bCs/>
          <w:color w:val="4E1965" w:themeColor="text2"/>
          <w:sz w:val="40"/>
          <w:szCs w:val="40"/>
        </w:rPr>
        <w:t>Board Meeting</w:t>
      </w:r>
      <w:r w:rsidR="00111111">
        <w:rPr>
          <w:b/>
          <w:bCs/>
          <w:color w:val="4E1965" w:themeColor="text2"/>
          <w:sz w:val="40"/>
          <w:szCs w:val="40"/>
        </w:rPr>
        <w:t xml:space="preserve"> Conducted in Public</w:t>
      </w:r>
      <w:r w:rsidR="007710D1">
        <w:pict w14:anchorId="525E4E52">
          <v:rect id="_x0000_i1025" style="width:445.1pt;height:1pt" o:hralign="center" o:hrstd="t" o:hrnoshade="t" o:hr="t" fillcolor="#4e1965 [3215]" stroked="f"/>
        </w:pict>
      </w:r>
    </w:p>
    <w:p w14:paraId="1BE2469E" w14:textId="77777777" w:rsidR="00616E72" w:rsidRDefault="00616E72" w:rsidP="00616E72">
      <w:pPr>
        <w:pStyle w:val="BodytextHTA"/>
        <w:spacing w:after="0" w:line="240" w:lineRule="auto"/>
        <w:rPr>
          <w:rStyle w:val="BodyboldHTAChar"/>
        </w:rPr>
      </w:pPr>
    </w:p>
    <w:p w14:paraId="5FF9D53E" w14:textId="2CB0F636" w:rsidR="00E13E93" w:rsidRPr="001E4F16" w:rsidRDefault="00E13E93" w:rsidP="00616E72">
      <w:pPr>
        <w:pStyle w:val="BodytextHTA"/>
        <w:spacing w:after="0" w:line="240" w:lineRule="auto"/>
      </w:pPr>
      <w:r w:rsidRPr="00F90251">
        <w:rPr>
          <w:rStyle w:val="BodyboldHTAChar"/>
        </w:rPr>
        <w:t>Date:</w:t>
      </w:r>
      <w:r w:rsidRPr="001E4F16">
        <w:tab/>
      </w:r>
      <w:r w:rsidRPr="001E4F16">
        <w:tab/>
      </w:r>
      <w:r>
        <w:tab/>
      </w:r>
      <w:r w:rsidR="00F35AA7">
        <w:tab/>
        <w:t>29</w:t>
      </w:r>
      <w:r w:rsidRPr="001E4F16">
        <w:t xml:space="preserve"> </w:t>
      </w:r>
      <w:r w:rsidR="00F35AA7">
        <w:t>June</w:t>
      </w:r>
      <w:r w:rsidRPr="001E4F16">
        <w:t xml:space="preserve"> 202</w:t>
      </w:r>
      <w:r w:rsidR="00F35AA7">
        <w:t>3</w:t>
      </w:r>
    </w:p>
    <w:p w14:paraId="0C0481A4" w14:textId="77777777" w:rsidR="00616E72" w:rsidRDefault="00616E72" w:rsidP="00616E72">
      <w:pPr>
        <w:pStyle w:val="BodytextHTA"/>
        <w:spacing w:after="0" w:line="240" w:lineRule="auto"/>
        <w:rPr>
          <w:rStyle w:val="BodyboldHTAChar"/>
        </w:rPr>
      </w:pPr>
    </w:p>
    <w:p w14:paraId="0E769C5E" w14:textId="52BBDC6F" w:rsidR="00E13E93" w:rsidRPr="00972522" w:rsidRDefault="00E13E93" w:rsidP="00616E72">
      <w:pPr>
        <w:pStyle w:val="BodytextHTA"/>
        <w:spacing w:after="0" w:line="240" w:lineRule="auto"/>
      </w:pPr>
      <w:r w:rsidRPr="00972522">
        <w:rPr>
          <w:rStyle w:val="BodyboldHTAChar"/>
        </w:rPr>
        <w:t>Paper reference:</w:t>
      </w:r>
      <w:r w:rsidRPr="00972522">
        <w:tab/>
      </w:r>
      <w:r w:rsidR="00F35AA7" w:rsidRPr="00972522">
        <w:tab/>
      </w:r>
      <w:r w:rsidR="001637BF" w:rsidRPr="00972522">
        <w:t xml:space="preserve">HTA </w:t>
      </w:r>
      <w:r w:rsidR="00E93DEA" w:rsidRPr="00972522">
        <w:t>14/23</w:t>
      </w:r>
    </w:p>
    <w:p w14:paraId="050BFAAE" w14:textId="77777777" w:rsidR="00616E72" w:rsidRDefault="00616E72" w:rsidP="00616E72">
      <w:pPr>
        <w:pStyle w:val="BodytextHTA"/>
        <w:spacing w:after="0" w:line="240" w:lineRule="auto"/>
        <w:rPr>
          <w:rStyle w:val="BodyboldHTAChar"/>
        </w:rPr>
      </w:pPr>
    </w:p>
    <w:p w14:paraId="77598AC0" w14:textId="23EE38F6" w:rsidR="00E13E93" w:rsidRPr="00972522" w:rsidRDefault="00E13E93" w:rsidP="00616E72">
      <w:pPr>
        <w:pStyle w:val="BodytextHTA"/>
        <w:spacing w:after="0" w:line="240" w:lineRule="auto"/>
      </w:pPr>
      <w:r w:rsidRPr="00972522">
        <w:rPr>
          <w:rStyle w:val="BodyboldHTAChar"/>
        </w:rPr>
        <w:t>Agenda item:</w:t>
      </w:r>
      <w:r w:rsidRPr="00972522">
        <w:tab/>
      </w:r>
      <w:r w:rsidR="00F35AA7" w:rsidRPr="00972522">
        <w:tab/>
      </w:r>
      <w:r w:rsidR="001637BF" w:rsidRPr="00972522">
        <w:t>8</w:t>
      </w:r>
    </w:p>
    <w:p w14:paraId="0DB44873" w14:textId="77777777" w:rsidR="00616E72" w:rsidRDefault="00616E72" w:rsidP="00616E72">
      <w:pPr>
        <w:pStyle w:val="BodytextHTA"/>
        <w:spacing w:after="0" w:line="240" w:lineRule="auto"/>
        <w:rPr>
          <w:rStyle w:val="BodyboldHTAChar"/>
        </w:rPr>
      </w:pPr>
    </w:p>
    <w:p w14:paraId="412CE854" w14:textId="379C995D" w:rsidR="00E13E93" w:rsidRPr="007F1E8E" w:rsidRDefault="00E13E93" w:rsidP="00616E72">
      <w:pPr>
        <w:pStyle w:val="BodytextHTA"/>
        <w:spacing w:after="0" w:line="240" w:lineRule="auto"/>
      </w:pPr>
      <w:r w:rsidRPr="007F1E8E">
        <w:rPr>
          <w:rStyle w:val="BodyboldHTAChar"/>
        </w:rPr>
        <w:t>Author:</w:t>
      </w:r>
      <w:r w:rsidRPr="007F1E8E">
        <w:tab/>
      </w:r>
      <w:r w:rsidRPr="007F1E8E">
        <w:tab/>
      </w:r>
      <w:r w:rsidR="00F35AA7" w:rsidRPr="007F1E8E">
        <w:tab/>
        <w:t>Tom Billins</w:t>
      </w:r>
    </w:p>
    <w:p w14:paraId="7A4488DC" w14:textId="77777777" w:rsidR="00616E72" w:rsidRDefault="00616E72" w:rsidP="00616E72">
      <w:pPr>
        <w:pStyle w:val="BodytextHTA"/>
        <w:spacing w:after="0" w:line="240" w:lineRule="auto"/>
        <w:rPr>
          <w:rStyle w:val="BodyboldHTAChar"/>
        </w:rPr>
      </w:pPr>
    </w:p>
    <w:p w14:paraId="72D9ACAA" w14:textId="584C1813" w:rsidR="00E13E93" w:rsidRPr="007F1E8E" w:rsidRDefault="00E13E93" w:rsidP="00616E72">
      <w:pPr>
        <w:pStyle w:val="BodytextHTA"/>
        <w:spacing w:after="0" w:line="240" w:lineRule="auto"/>
      </w:pPr>
      <w:r w:rsidRPr="007F1E8E">
        <w:rPr>
          <w:rStyle w:val="BodyboldHTAChar"/>
        </w:rPr>
        <w:t>Protective marking:</w:t>
      </w:r>
      <w:r w:rsidRPr="007F1E8E">
        <w:t xml:space="preserve"> </w:t>
      </w:r>
      <w:r w:rsidR="00F35AA7" w:rsidRPr="007F1E8E">
        <w:tab/>
      </w:r>
      <w:r w:rsidRPr="007F1E8E">
        <w:t>OFFICIAL</w:t>
      </w:r>
    </w:p>
    <w:p w14:paraId="23C1E0E8" w14:textId="77777777" w:rsidR="00E13E93" w:rsidRPr="007F1E8E" w:rsidRDefault="007710D1" w:rsidP="00616E72">
      <w:pPr>
        <w:pStyle w:val="BodytextHTA"/>
        <w:spacing w:after="0" w:line="240" w:lineRule="auto"/>
      </w:pPr>
      <w:r>
        <w:pict w14:anchorId="06EF8BFD">
          <v:rect id="_x0000_i1026" style="width:445.1pt;height:1pt" o:hralign="center" o:hrstd="t" o:hrnoshade="t" o:hr="t" fillcolor="#4e1964" stroked="f"/>
        </w:pict>
      </w:r>
    </w:p>
    <w:p w14:paraId="5FDDF487" w14:textId="77777777" w:rsidR="00E13E93" w:rsidRPr="007F1E8E" w:rsidRDefault="00407833" w:rsidP="00E13E93">
      <w:pPr>
        <w:pStyle w:val="Heading1HTA"/>
      </w:pPr>
      <w:bookmarkStart w:id="0" w:name="_Hlk136864003"/>
      <w:r w:rsidRPr="007F1E8E">
        <w:t>Establishing the HTA</w:t>
      </w:r>
      <w:r w:rsidR="00F35AA7" w:rsidRPr="007F1E8E">
        <w:t xml:space="preserve"> Insight Network</w:t>
      </w:r>
    </w:p>
    <w:bookmarkEnd w:id="0"/>
    <w:p w14:paraId="60FACD7C" w14:textId="77777777" w:rsidR="00E13E93" w:rsidRPr="007F1E8E" w:rsidRDefault="00E13E93" w:rsidP="00E13E93">
      <w:pPr>
        <w:pStyle w:val="Heading2HTA"/>
      </w:pPr>
      <w:r w:rsidRPr="007F1E8E">
        <w:t>Purpose of paper</w:t>
      </w:r>
    </w:p>
    <w:p w14:paraId="6266F309" w14:textId="2D0B030B" w:rsidR="00C402FA" w:rsidRPr="007F1E8E" w:rsidRDefault="007E4860" w:rsidP="00C402FA">
      <w:pPr>
        <w:pStyle w:val="NumberedlistHTA"/>
        <w:spacing w:after="160"/>
      </w:pPr>
      <w:r w:rsidRPr="007F1E8E">
        <w:t xml:space="preserve">To inform the Board of the Executive’s plans to establish an Insight Network </w:t>
      </w:r>
      <w:r w:rsidR="00C402FA" w:rsidRPr="007F1E8E">
        <w:t>to support and strengthen the HTA’s Horizon Scanning capability.</w:t>
      </w:r>
    </w:p>
    <w:p w14:paraId="20C38FC7" w14:textId="77777777" w:rsidR="00E13E93" w:rsidRPr="007F1E8E" w:rsidRDefault="00E13E93" w:rsidP="00E13E93">
      <w:pPr>
        <w:pStyle w:val="Heading2HTA"/>
      </w:pPr>
      <w:bookmarkStart w:id="1" w:name="_Hlk136863950"/>
      <w:r w:rsidRPr="007F1E8E">
        <w:t>Action required</w:t>
      </w:r>
      <w:bookmarkEnd w:id="1"/>
    </w:p>
    <w:p w14:paraId="1806748F" w14:textId="13CEC998" w:rsidR="54C4601D" w:rsidRPr="007F1E8E" w:rsidRDefault="54C4601D" w:rsidP="7962A89F">
      <w:pPr>
        <w:pStyle w:val="NumberedlistHTA"/>
        <w:spacing w:after="160"/>
        <w:rPr>
          <w:rStyle w:val="Emphasis"/>
          <w:i w:val="0"/>
          <w:iCs w:val="0"/>
        </w:rPr>
      </w:pPr>
      <w:r w:rsidRPr="007F1E8E">
        <w:rPr>
          <w:rStyle w:val="Emphasis"/>
          <w:i w:val="0"/>
          <w:iCs w:val="0"/>
        </w:rPr>
        <w:t xml:space="preserve">The Board is </w:t>
      </w:r>
      <w:r w:rsidR="00970357" w:rsidRPr="007F1E8E">
        <w:rPr>
          <w:rStyle w:val="Emphasis"/>
          <w:i w:val="0"/>
          <w:iCs w:val="0"/>
        </w:rPr>
        <w:t xml:space="preserve">invited </w:t>
      </w:r>
      <w:r w:rsidRPr="007F1E8E">
        <w:rPr>
          <w:rStyle w:val="Emphasis"/>
          <w:i w:val="0"/>
          <w:iCs w:val="0"/>
        </w:rPr>
        <w:t xml:space="preserve">to </w:t>
      </w:r>
      <w:r w:rsidR="005D055C" w:rsidRPr="007F1E8E">
        <w:rPr>
          <w:rStyle w:val="Emphasis"/>
          <w:i w:val="0"/>
          <w:iCs w:val="0"/>
        </w:rPr>
        <w:t xml:space="preserve">comment on </w:t>
      </w:r>
      <w:r w:rsidR="00151670" w:rsidRPr="007F1E8E">
        <w:rPr>
          <w:rStyle w:val="Emphasis"/>
          <w:i w:val="0"/>
          <w:iCs w:val="0"/>
        </w:rPr>
        <w:t xml:space="preserve">the </w:t>
      </w:r>
      <w:r w:rsidR="00791770" w:rsidRPr="007F1E8E">
        <w:rPr>
          <w:rStyle w:val="Emphasis"/>
          <w:i w:val="0"/>
          <w:iCs w:val="0"/>
        </w:rPr>
        <w:t xml:space="preserve">Executive’s </w:t>
      </w:r>
      <w:r w:rsidR="00151670" w:rsidRPr="007F1E8E">
        <w:rPr>
          <w:rStyle w:val="Emphasis"/>
          <w:i w:val="0"/>
          <w:iCs w:val="0"/>
        </w:rPr>
        <w:t>plans to establish an Insight Network</w:t>
      </w:r>
      <w:r w:rsidR="00156803" w:rsidRPr="007F1E8E">
        <w:rPr>
          <w:rStyle w:val="Emphasis"/>
          <w:i w:val="0"/>
          <w:iCs w:val="0"/>
        </w:rPr>
        <w:t>.</w:t>
      </w:r>
    </w:p>
    <w:p w14:paraId="16B4F581" w14:textId="77777777" w:rsidR="00E13E93" w:rsidRPr="007F1E8E" w:rsidRDefault="00E13E93" w:rsidP="00E13E93">
      <w:pPr>
        <w:pStyle w:val="Heading2HTA"/>
      </w:pPr>
      <w:bookmarkStart w:id="2" w:name="_Hlk136853649"/>
      <w:r w:rsidRPr="007F1E8E">
        <w:t>Background</w:t>
      </w:r>
    </w:p>
    <w:p w14:paraId="4CE6B4A1" w14:textId="7ADDAE54" w:rsidR="00E13E93" w:rsidRPr="007F1E8E" w:rsidRDefault="456E31A0" w:rsidP="00E13E93">
      <w:pPr>
        <w:pStyle w:val="NumberedlistHTA"/>
        <w:spacing w:after="160"/>
      </w:pPr>
      <w:r w:rsidRPr="007F1E8E">
        <w:t>In</w:t>
      </w:r>
      <w:r w:rsidR="1873A3D8" w:rsidRPr="007F1E8E">
        <w:t xml:space="preserve"> recent years the Life Sciences sector has grown</w:t>
      </w:r>
      <w:r w:rsidR="55E1608A" w:rsidRPr="007F1E8E">
        <w:t xml:space="preserve">, with innovation and the pace of change </w:t>
      </w:r>
      <w:r w:rsidR="07838645" w:rsidRPr="007F1E8E">
        <w:t xml:space="preserve">identifying emerging technologies and </w:t>
      </w:r>
      <w:r w:rsidR="55E1608A" w:rsidRPr="007F1E8E">
        <w:t>generating new products</w:t>
      </w:r>
      <w:r w:rsidR="05F3D9A9" w:rsidRPr="007F1E8E">
        <w:t>.</w:t>
      </w:r>
      <w:r w:rsidR="55E1608A" w:rsidRPr="007F1E8E">
        <w:t xml:space="preserve"> </w:t>
      </w:r>
      <w:r w:rsidR="1873A3D8" w:rsidRPr="007F1E8E">
        <w:t xml:space="preserve"> </w:t>
      </w:r>
    </w:p>
    <w:p w14:paraId="465FA8FE" w14:textId="4B1CAAA3" w:rsidR="00E13E93" w:rsidRPr="007F1E8E" w:rsidRDefault="03606F44" w:rsidP="00E13E93">
      <w:pPr>
        <w:pStyle w:val="NumberedlistHTA"/>
        <w:spacing w:after="160"/>
      </w:pPr>
      <w:r w:rsidRPr="007F1E8E">
        <w:t>In May</w:t>
      </w:r>
      <w:r w:rsidR="597E4272" w:rsidRPr="007F1E8E">
        <w:t xml:space="preserve"> </w:t>
      </w:r>
      <w:r w:rsidR="008775E9" w:rsidRPr="007F1E8E">
        <w:t xml:space="preserve">2023, </w:t>
      </w:r>
      <w:r w:rsidR="597E4272" w:rsidRPr="007F1E8E">
        <w:t xml:space="preserve">the Government Chief </w:t>
      </w:r>
      <w:r w:rsidR="00840CB9" w:rsidRPr="007F1E8E">
        <w:t>S</w:t>
      </w:r>
      <w:r w:rsidR="597E4272" w:rsidRPr="007F1E8E">
        <w:t xml:space="preserve">cientific Advisor published the </w:t>
      </w:r>
      <w:hyperlink r:id="rId12" w:history="1">
        <w:r w:rsidR="00BF2512" w:rsidRPr="007F1E8E">
          <w:rPr>
            <w:rStyle w:val="Hyperlink"/>
          </w:rPr>
          <w:t>‘</w:t>
        </w:r>
        <w:r w:rsidR="597E4272" w:rsidRPr="007F1E8E">
          <w:rPr>
            <w:rStyle w:val="Hyperlink"/>
          </w:rPr>
          <w:t>Pro-innovation Regulation of Technologies</w:t>
        </w:r>
        <w:r w:rsidR="00BF2512" w:rsidRPr="007F1E8E">
          <w:rPr>
            <w:rStyle w:val="Hyperlink"/>
          </w:rPr>
          <w:t xml:space="preserve"> Review’</w:t>
        </w:r>
      </w:hyperlink>
      <w:r w:rsidR="00AF408F" w:rsidRPr="007F1E8E">
        <w:t>. The review</w:t>
      </w:r>
      <w:r w:rsidR="344BFC93" w:rsidRPr="007F1E8E">
        <w:t xml:space="preserve"> seeks to further support the growth and innovation of new technologies and ensure that regulation in this area is seen as a</w:t>
      </w:r>
      <w:r w:rsidR="4B367E25" w:rsidRPr="007F1E8E">
        <w:t>n enabler of research and innovation</w:t>
      </w:r>
      <w:r w:rsidR="7F90CD18" w:rsidRPr="007F1E8E">
        <w:t xml:space="preserve">.  </w:t>
      </w:r>
    </w:p>
    <w:p w14:paraId="6F989A93" w14:textId="77777777" w:rsidR="00972522" w:rsidRDefault="583FC099" w:rsidP="00E13E93">
      <w:pPr>
        <w:pStyle w:val="NumberedlistHTA"/>
        <w:spacing w:after="160"/>
      </w:pPr>
      <w:r w:rsidRPr="007F1E8E">
        <w:t>T</w:t>
      </w:r>
      <w:r w:rsidR="56B4A061" w:rsidRPr="007F1E8E">
        <w:t xml:space="preserve">o be an </w:t>
      </w:r>
      <w:r w:rsidR="0F61B7D9" w:rsidRPr="007F1E8E">
        <w:t>efficient</w:t>
      </w:r>
      <w:r w:rsidR="54C547F2" w:rsidRPr="007F1E8E">
        <w:t xml:space="preserve"> </w:t>
      </w:r>
      <w:r w:rsidR="56B4A061" w:rsidRPr="007F1E8E">
        <w:t>and effective regulator the HTA needs to keep pace with change</w:t>
      </w:r>
      <w:r w:rsidR="00C33B31" w:rsidRPr="007F1E8E">
        <w:t xml:space="preserve">. It must also </w:t>
      </w:r>
      <w:r w:rsidR="56B4A061" w:rsidRPr="007F1E8E">
        <w:t>proactively anticipat</w:t>
      </w:r>
      <w:r w:rsidR="00C33B31" w:rsidRPr="007F1E8E">
        <w:t>e</w:t>
      </w:r>
      <w:r w:rsidR="56B4A061" w:rsidRPr="007F1E8E">
        <w:t xml:space="preserve"> and prepar</w:t>
      </w:r>
      <w:r w:rsidR="00C33B31" w:rsidRPr="007F1E8E">
        <w:t>e</w:t>
      </w:r>
      <w:r w:rsidR="56B4A061" w:rsidRPr="007F1E8E">
        <w:t xml:space="preserve"> for future changes. To do this</w:t>
      </w:r>
      <w:r w:rsidR="5068DB5C" w:rsidRPr="007F1E8E">
        <w:t>,</w:t>
      </w:r>
      <w:r w:rsidR="56B4A061" w:rsidRPr="007F1E8E">
        <w:t xml:space="preserve"> </w:t>
      </w:r>
      <w:r w:rsidR="003F6F98" w:rsidRPr="007F1E8E">
        <w:t>the HTA</w:t>
      </w:r>
      <w:r w:rsidR="56B4A061" w:rsidRPr="007F1E8E">
        <w:t xml:space="preserve"> need</w:t>
      </w:r>
      <w:r w:rsidR="003F6F98" w:rsidRPr="007F1E8E">
        <w:t>s</w:t>
      </w:r>
      <w:r w:rsidR="56B4A061" w:rsidRPr="007F1E8E">
        <w:t xml:space="preserve"> to</w:t>
      </w:r>
      <w:r w:rsidR="0EF2EF2F" w:rsidRPr="007F1E8E">
        <w:t xml:space="preserve"> further develop</w:t>
      </w:r>
      <w:r w:rsidR="00CD41A1" w:rsidRPr="007F1E8E">
        <w:t xml:space="preserve"> its</w:t>
      </w:r>
      <w:r w:rsidR="0EF2EF2F" w:rsidRPr="007F1E8E">
        <w:t xml:space="preserve"> </w:t>
      </w:r>
      <w:r w:rsidR="00944C94" w:rsidRPr="007F1E8E">
        <w:t>H</w:t>
      </w:r>
      <w:r w:rsidR="0EF2EF2F" w:rsidRPr="007F1E8E">
        <w:t xml:space="preserve">orizon </w:t>
      </w:r>
      <w:r w:rsidR="00944C94" w:rsidRPr="007F1E8E">
        <w:t>S</w:t>
      </w:r>
      <w:r w:rsidR="0EF2EF2F" w:rsidRPr="007F1E8E">
        <w:t>canning activities</w:t>
      </w:r>
      <w:r w:rsidR="414C3D27" w:rsidRPr="007F1E8E">
        <w:t xml:space="preserve"> and capabilities. </w:t>
      </w:r>
      <w:r w:rsidR="00F469A2" w:rsidRPr="007F1E8E">
        <w:t xml:space="preserve">The Horizon Scanning function is currently being revised and strengthened to ensure it is </w:t>
      </w:r>
      <w:r w:rsidR="32EC16EC" w:rsidRPr="007F1E8E">
        <w:t xml:space="preserve">sufficiently forward looking to identify and respond to innovation and the pace </w:t>
      </w:r>
      <w:r w:rsidR="3DCC9B77" w:rsidRPr="007F1E8E">
        <w:t>of product development.</w:t>
      </w:r>
      <w:r w:rsidR="00F469A2" w:rsidRPr="007F1E8E" w:rsidDel="00956898">
        <w:t xml:space="preserve"> </w:t>
      </w:r>
    </w:p>
    <w:p w14:paraId="373B20CB" w14:textId="25BD70AE" w:rsidR="00E13E93" w:rsidRPr="007F1E8E" w:rsidRDefault="00F469A2" w:rsidP="00E13E93">
      <w:pPr>
        <w:pStyle w:val="NumberedlistHTA"/>
        <w:spacing w:after="160"/>
      </w:pPr>
      <w:r w:rsidRPr="007F1E8E">
        <w:lastRenderedPageBreak/>
        <w:t>To ensure the Horizon Scanning function is proactively considering and responding to all relevant issues and</w:t>
      </w:r>
      <w:r w:rsidR="44FF3A81" w:rsidRPr="007F1E8E">
        <w:t xml:space="preserve"> future</w:t>
      </w:r>
      <w:r w:rsidRPr="007F1E8E">
        <w:t xml:space="preserve"> breakthroughs</w:t>
      </w:r>
      <w:r w:rsidR="00A115D0" w:rsidRPr="007F1E8E">
        <w:t xml:space="preserve"> affecting HTA-regulated sectors</w:t>
      </w:r>
      <w:r w:rsidRPr="007F1E8E">
        <w:t xml:space="preserve">, </w:t>
      </w:r>
      <w:bookmarkEnd w:id="2"/>
      <w:r w:rsidRPr="007F1E8E">
        <w:t xml:space="preserve">the Executive </w:t>
      </w:r>
      <w:r w:rsidR="002E10D7" w:rsidRPr="007F1E8E">
        <w:t xml:space="preserve">plans to </w:t>
      </w:r>
      <w:r w:rsidRPr="007F1E8E">
        <w:t>form an Insight Network.</w:t>
      </w:r>
    </w:p>
    <w:p w14:paraId="08A1B783" w14:textId="77777777" w:rsidR="00962347" w:rsidRPr="007F1E8E" w:rsidRDefault="3464F8A2" w:rsidP="00E13E93">
      <w:pPr>
        <w:pStyle w:val="NumberedlistHTA"/>
        <w:spacing w:after="160"/>
      </w:pPr>
      <w:r w:rsidRPr="007F1E8E">
        <w:t xml:space="preserve">The Insight Network aims to </w:t>
      </w:r>
      <w:r w:rsidR="00BC0BB0" w:rsidRPr="007F1E8E">
        <w:t>bring together</w:t>
      </w:r>
      <w:r w:rsidRPr="007F1E8E">
        <w:t xml:space="preserve"> industry experts, professional</w:t>
      </w:r>
      <w:r w:rsidR="49958E23" w:rsidRPr="007F1E8E">
        <w:t>s</w:t>
      </w:r>
      <w:r w:rsidRPr="007F1E8E">
        <w:t xml:space="preserve"> in life sciences and </w:t>
      </w:r>
      <w:r w:rsidR="07A22021" w:rsidRPr="007F1E8E">
        <w:t xml:space="preserve">leaders in other relevant sectors, </w:t>
      </w:r>
      <w:r w:rsidR="00BC0BB0" w:rsidRPr="007F1E8E">
        <w:t>to capture and debate</w:t>
      </w:r>
      <w:r w:rsidR="00962347" w:rsidRPr="007F1E8E">
        <w:t>:</w:t>
      </w:r>
    </w:p>
    <w:p w14:paraId="018C7F40" w14:textId="77777777" w:rsidR="00962347" w:rsidRPr="007F1E8E" w:rsidRDefault="3464F8A2" w:rsidP="00962347">
      <w:pPr>
        <w:pStyle w:val="NumberedlistHTA"/>
        <w:numPr>
          <w:ilvl w:val="1"/>
          <w:numId w:val="2"/>
        </w:numPr>
        <w:spacing w:after="160"/>
      </w:pPr>
      <w:r w:rsidRPr="007F1E8E">
        <w:t>their vision for the future</w:t>
      </w:r>
    </w:p>
    <w:p w14:paraId="35104F15" w14:textId="77777777" w:rsidR="00962347" w:rsidRPr="007F1E8E" w:rsidRDefault="3464F8A2" w:rsidP="00962347">
      <w:pPr>
        <w:pStyle w:val="NumberedlistHTA"/>
        <w:numPr>
          <w:ilvl w:val="1"/>
          <w:numId w:val="2"/>
        </w:numPr>
        <w:spacing w:after="160"/>
      </w:pPr>
      <w:r w:rsidRPr="007F1E8E">
        <w:t>the techn</w:t>
      </w:r>
      <w:r w:rsidR="3F468C9A" w:rsidRPr="007F1E8E">
        <w:t>ologies and practices being developed</w:t>
      </w:r>
      <w:r w:rsidR="00962347" w:rsidRPr="007F1E8E">
        <w:t>,</w:t>
      </w:r>
      <w:r w:rsidR="3F468C9A" w:rsidRPr="007F1E8E">
        <w:t xml:space="preserve"> and </w:t>
      </w:r>
    </w:p>
    <w:p w14:paraId="74653D36" w14:textId="77777777" w:rsidR="00962347" w:rsidRPr="007F1E8E" w:rsidRDefault="3F468C9A" w:rsidP="00962347">
      <w:pPr>
        <w:pStyle w:val="NumberedlistHTA"/>
        <w:numPr>
          <w:ilvl w:val="1"/>
          <w:numId w:val="2"/>
        </w:numPr>
        <w:spacing w:after="160"/>
      </w:pPr>
      <w:r w:rsidRPr="007F1E8E">
        <w:t xml:space="preserve">the changes that may be realistically delivered. </w:t>
      </w:r>
    </w:p>
    <w:p w14:paraId="7265D7CC" w14:textId="7A62C43E" w:rsidR="00CC4D0F" w:rsidRPr="007F1E8E" w:rsidRDefault="00A115D0" w:rsidP="00962347">
      <w:pPr>
        <w:pStyle w:val="NumberedlistHTA"/>
        <w:numPr>
          <w:ilvl w:val="0"/>
          <w:numId w:val="0"/>
        </w:numPr>
        <w:spacing w:after="160"/>
        <w:ind w:left="720"/>
      </w:pPr>
      <w:r w:rsidRPr="007F1E8E">
        <w:t>I</w:t>
      </w:r>
      <w:r w:rsidR="00CC4D0F" w:rsidRPr="007F1E8E">
        <w:t xml:space="preserve">t is envisaged that the Insight Network will </w:t>
      </w:r>
      <w:r w:rsidR="00DA1F8F" w:rsidRPr="007F1E8E">
        <w:t>support</w:t>
      </w:r>
      <w:r w:rsidR="00CC4D0F" w:rsidRPr="007F1E8E">
        <w:t xml:space="preserve"> the </w:t>
      </w:r>
      <w:r w:rsidR="00E0742E" w:rsidRPr="007F1E8E">
        <w:t xml:space="preserve">Executive </w:t>
      </w:r>
      <w:r w:rsidR="00CC4D0F" w:rsidRPr="007F1E8E">
        <w:t xml:space="preserve">to consider scientific, </w:t>
      </w:r>
      <w:r w:rsidRPr="007F1E8E">
        <w:t xml:space="preserve">clinical, </w:t>
      </w:r>
      <w:r w:rsidR="00CC4D0F" w:rsidRPr="007F1E8E">
        <w:t xml:space="preserve">ethical and </w:t>
      </w:r>
      <w:r w:rsidRPr="007F1E8E">
        <w:t xml:space="preserve">/ or </w:t>
      </w:r>
      <w:r w:rsidR="00CC4D0F" w:rsidRPr="007F1E8E">
        <w:t>legal implications</w:t>
      </w:r>
      <w:r w:rsidRPr="007F1E8E">
        <w:t xml:space="preserve"> associated with issues and breakthroughs identified </w:t>
      </w:r>
      <w:r w:rsidR="00DA1F8F" w:rsidRPr="007F1E8E">
        <w:t>via</w:t>
      </w:r>
      <w:r w:rsidRPr="007F1E8E">
        <w:t xml:space="preserve"> Horizon Scanning</w:t>
      </w:r>
      <w:r w:rsidR="00CC4D0F" w:rsidRPr="007F1E8E">
        <w:t xml:space="preserve">. </w:t>
      </w:r>
      <w:r w:rsidR="00DA1F8F" w:rsidRPr="007F1E8E">
        <w:t xml:space="preserve">This </w:t>
      </w:r>
      <w:r w:rsidR="00686565" w:rsidRPr="007F1E8E">
        <w:t>will</w:t>
      </w:r>
      <w:r w:rsidR="00DA1F8F" w:rsidRPr="007F1E8E">
        <w:t xml:space="preserve"> equip the </w:t>
      </w:r>
      <w:r w:rsidR="004C63EC" w:rsidRPr="007F1E8E">
        <w:t xml:space="preserve">Executive </w:t>
      </w:r>
      <w:r w:rsidR="00DA1F8F" w:rsidRPr="007F1E8E">
        <w:t>with</w:t>
      </w:r>
      <w:r w:rsidR="00CC4D0F" w:rsidRPr="007F1E8E">
        <w:t xml:space="preserve"> the necessary information to decide </w:t>
      </w:r>
      <w:r w:rsidR="00DA1F8F" w:rsidRPr="007F1E8E">
        <w:t>where</w:t>
      </w:r>
      <w:r w:rsidR="00CC4D0F" w:rsidRPr="007F1E8E">
        <w:t xml:space="preserve"> further</w:t>
      </w:r>
      <w:r w:rsidR="00DA1F8F" w:rsidRPr="007F1E8E">
        <w:t xml:space="preserve"> exploration or joint working </w:t>
      </w:r>
      <w:r w:rsidR="00CC4D0F" w:rsidRPr="007F1E8E">
        <w:t xml:space="preserve">is </w:t>
      </w:r>
      <w:r w:rsidR="78290AF6" w:rsidRPr="007F1E8E">
        <w:t>required</w:t>
      </w:r>
      <w:r w:rsidR="00CC4D0F" w:rsidRPr="007F1E8E">
        <w:t>.</w:t>
      </w:r>
    </w:p>
    <w:p w14:paraId="481494F6" w14:textId="6ED0D684" w:rsidR="00E13E93" w:rsidRPr="007F1E8E" w:rsidRDefault="00CC4D0F" w:rsidP="00E13E93">
      <w:pPr>
        <w:pStyle w:val="NumberedlistHTA"/>
        <w:spacing w:after="160"/>
      </w:pPr>
      <w:r w:rsidRPr="007F1E8E">
        <w:t xml:space="preserve">This paper sets out how </w:t>
      </w:r>
      <w:r w:rsidR="009F20B9" w:rsidRPr="007F1E8E">
        <w:t xml:space="preserve">the </w:t>
      </w:r>
      <w:r w:rsidRPr="007F1E8E">
        <w:t xml:space="preserve">Insight Network </w:t>
      </w:r>
      <w:r w:rsidR="009F20B9" w:rsidRPr="007F1E8E">
        <w:t xml:space="preserve">will </w:t>
      </w:r>
      <w:r w:rsidRPr="007F1E8E">
        <w:t xml:space="preserve">work </w:t>
      </w:r>
      <w:r w:rsidR="00E65823" w:rsidRPr="007F1E8E">
        <w:t>to</w:t>
      </w:r>
      <w:r w:rsidR="00B32A2A" w:rsidRPr="007F1E8E">
        <w:t xml:space="preserve"> strengthen the HTA</w:t>
      </w:r>
      <w:r w:rsidR="0042377F" w:rsidRPr="007F1E8E">
        <w:t>’s</w:t>
      </w:r>
      <w:r w:rsidR="00B32A2A" w:rsidRPr="007F1E8E">
        <w:t xml:space="preserve"> Horizon Scanning capability</w:t>
      </w:r>
      <w:r w:rsidR="27988530" w:rsidRPr="007F1E8E">
        <w:t xml:space="preserve">. It has been informed by the practices of similar activities </w:t>
      </w:r>
      <w:r w:rsidR="2453DE32" w:rsidRPr="007F1E8E">
        <w:t>in other settings</w:t>
      </w:r>
      <w:r w:rsidR="003261C4" w:rsidRPr="007F1E8E">
        <w:t xml:space="preserve"> and</w:t>
      </w:r>
      <w:r w:rsidR="002535BA" w:rsidRPr="007F1E8E">
        <w:t xml:space="preserve"> by</w:t>
      </w:r>
      <w:r w:rsidR="7E8FA15A" w:rsidRPr="007F1E8E">
        <w:t xml:space="preserve"> incorporating</w:t>
      </w:r>
      <w:r w:rsidRPr="007F1E8E">
        <w:t xml:space="preserve"> learning from other organisations in the health and care regulatory environment </w:t>
      </w:r>
      <w:r w:rsidR="002A2A3A" w:rsidRPr="007F1E8E">
        <w:t xml:space="preserve">– including those </w:t>
      </w:r>
      <w:r w:rsidRPr="007F1E8E">
        <w:t>that use</w:t>
      </w:r>
      <w:r w:rsidR="0096682D" w:rsidRPr="007F1E8E">
        <w:t xml:space="preserve"> similar networks</w:t>
      </w:r>
      <w:r w:rsidRPr="007F1E8E">
        <w:t xml:space="preserve"> to </w:t>
      </w:r>
      <w:r w:rsidR="006A2EA6" w:rsidRPr="007F1E8E">
        <w:t xml:space="preserve">varying degrees to </w:t>
      </w:r>
      <w:r w:rsidRPr="007F1E8E">
        <w:t>support</w:t>
      </w:r>
      <w:r w:rsidR="0096682D" w:rsidRPr="007F1E8E">
        <w:t xml:space="preserve"> </w:t>
      </w:r>
      <w:r w:rsidR="111C06B1" w:rsidRPr="007F1E8E">
        <w:t xml:space="preserve">and enhance </w:t>
      </w:r>
      <w:r w:rsidRPr="007F1E8E">
        <w:t xml:space="preserve">their </w:t>
      </w:r>
      <w:r w:rsidR="0096682D" w:rsidRPr="007F1E8E">
        <w:t xml:space="preserve">Horizon Scanning </w:t>
      </w:r>
      <w:r w:rsidRPr="007F1E8E">
        <w:t>function</w:t>
      </w:r>
      <w:r w:rsidR="0096682D" w:rsidRPr="007F1E8E">
        <w:t>.</w:t>
      </w:r>
    </w:p>
    <w:p w14:paraId="508E5B5D" w14:textId="4E2A645A" w:rsidR="39EEAC92" w:rsidRPr="007F1E8E" w:rsidRDefault="00CC4D0F" w:rsidP="001D5FBB">
      <w:pPr>
        <w:pStyle w:val="Heading2HTA"/>
      </w:pPr>
      <w:r w:rsidRPr="007F1E8E">
        <w:t>The purpose and governance of the Insight Network</w:t>
      </w:r>
    </w:p>
    <w:p w14:paraId="0F9B951F" w14:textId="342752C4" w:rsidR="39EEAC92" w:rsidRPr="007F1E8E" w:rsidRDefault="008C66D6" w:rsidP="008318D0">
      <w:pPr>
        <w:pStyle w:val="Heading3HTA"/>
        <w:rPr>
          <w:rStyle w:val="Emphasis"/>
          <w:i/>
          <w:iCs/>
        </w:rPr>
      </w:pPr>
      <w:r w:rsidRPr="007F1E8E">
        <w:rPr>
          <w:rStyle w:val="Emphasis"/>
          <w:i/>
          <w:iCs/>
        </w:rPr>
        <w:t>Purpose</w:t>
      </w:r>
    </w:p>
    <w:p w14:paraId="360A5A51" w14:textId="5D0B8410" w:rsidR="007A12A0" w:rsidRPr="007F1E8E" w:rsidRDefault="4013AB80" w:rsidP="00CC4D0F">
      <w:pPr>
        <w:pStyle w:val="NumberedlistHTA"/>
      </w:pPr>
      <w:r w:rsidRPr="007F1E8E">
        <w:t xml:space="preserve">The purpose of the </w:t>
      </w:r>
      <w:r w:rsidR="00CC4D0F" w:rsidRPr="007F1E8E">
        <w:t>Insight Network</w:t>
      </w:r>
      <w:r w:rsidR="7553E759" w:rsidRPr="007F1E8E">
        <w:t xml:space="preserve"> is to</w:t>
      </w:r>
      <w:r w:rsidR="00CC4D0F" w:rsidRPr="007F1E8E">
        <w:t xml:space="preserve"> </w:t>
      </w:r>
      <w:r w:rsidR="006A2EA6" w:rsidRPr="007F1E8E">
        <w:t xml:space="preserve">provide </w:t>
      </w:r>
      <w:r w:rsidR="7B1D45DD" w:rsidRPr="007F1E8E">
        <w:t xml:space="preserve">the HTA with a unique perspective on the future of </w:t>
      </w:r>
      <w:r w:rsidR="00EE58E3" w:rsidRPr="007F1E8E">
        <w:t>l</w:t>
      </w:r>
      <w:r w:rsidR="7B1D45DD" w:rsidRPr="007F1E8E">
        <w:t xml:space="preserve">ife </w:t>
      </w:r>
      <w:r w:rsidR="00EE58E3" w:rsidRPr="007F1E8E">
        <w:t>s</w:t>
      </w:r>
      <w:r w:rsidR="7B1D45DD" w:rsidRPr="007F1E8E">
        <w:t>ciences by helping to identify research, changes in practice and emerg</w:t>
      </w:r>
      <w:r w:rsidR="6EA7BA1A" w:rsidRPr="007F1E8E">
        <w:t>ing technologies</w:t>
      </w:r>
      <w:r w:rsidR="00C56A76" w:rsidRPr="007F1E8E">
        <w:t>, which</w:t>
      </w:r>
      <w:r w:rsidR="6EA7BA1A" w:rsidRPr="007F1E8E">
        <w:t xml:space="preserve"> may </w:t>
      </w:r>
      <w:r w:rsidR="7CDADAE4" w:rsidRPr="007F1E8E">
        <w:t>alter</w:t>
      </w:r>
      <w:r w:rsidR="6EA7BA1A" w:rsidRPr="007F1E8E">
        <w:t xml:space="preserve"> how HTA</w:t>
      </w:r>
      <w:r w:rsidR="00C56A76" w:rsidRPr="007F1E8E">
        <w:t>-regulated activities</w:t>
      </w:r>
      <w:r w:rsidR="6EA7BA1A" w:rsidRPr="007F1E8E">
        <w:t xml:space="preserve"> are delivered in the future. </w:t>
      </w:r>
      <w:r w:rsidR="4B43F716" w:rsidRPr="007F1E8E">
        <w:t xml:space="preserve">The group will also play a vital role in proactively identifying potential opportunities </w:t>
      </w:r>
      <w:r w:rsidR="6F1DB322" w:rsidRPr="007F1E8E">
        <w:t>that may be explored further or used to inform fu</w:t>
      </w:r>
      <w:r w:rsidR="5AB92061" w:rsidRPr="007F1E8E">
        <w:t>ture strategy and policy</w:t>
      </w:r>
      <w:r w:rsidR="005463D6" w:rsidRPr="007F1E8E">
        <w:t>.</w:t>
      </w:r>
    </w:p>
    <w:p w14:paraId="6E0675BC" w14:textId="79FB180A" w:rsidR="008C66D6" w:rsidRPr="007F1E8E" w:rsidRDefault="006A2EA6" w:rsidP="00CC4D0F">
      <w:pPr>
        <w:pStyle w:val="NumberedlistHTA"/>
      </w:pPr>
      <w:r w:rsidRPr="007F1E8E">
        <w:t>The</w:t>
      </w:r>
      <w:r w:rsidR="00CC1047" w:rsidRPr="007F1E8E">
        <w:t xml:space="preserve"> establishment of the</w:t>
      </w:r>
      <w:r w:rsidRPr="007F1E8E">
        <w:t xml:space="preserve"> Insight Network</w:t>
      </w:r>
      <w:r w:rsidR="00EC0E09" w:rsidRPr="007F1E8E">
        <w:t xml:space="preserve"> </w:t>
      </w:r>
      <w:r w:rsidR="30C6D573" w:rsidRPr="007F1E8E">
        <w:t xml:space="preserve">aims to bring </w:t>
      </w:r>
      <w:r w:rsidR="37555D5D" w:rsidRPr="007F1E8E">
        <w:t>together</w:t>
      </w:r>
      <w:r w:rsidR="30C6D573" w:rsidRPr="007F1E8E">
        <w:t xml:space="preserve"> a small </w:t>
      </w:r>
      <w:r w:rsidR="5B2AF681" w:rsidRPr="007F1E8E">
        <w:t>number</w:t>
      </w:r>
      <w:r w:rsidR="30C6D573" w:rsidRPr="007F1E8E">
        <w:t xml:space="preserve"> of </w:t>
      </w:r>
      <w:r w:rsidR="45D9E02D" w:rsidRPr="007F1E8E">
        <w:t xml:space="preserve">different specialists </w:t>
      </w:r>
      <w:r w:rsidR="005175F1" w:rsidRPr="007F1E8E">
        <w:t>who cover</w:t>
      </w:r>
      <w:r w:rsidR="45D9E02D" w:rsidRPr="007F1E8E">
        <w:t xml:space="preserve"> areas within </w:t>
      </w:r>
      <w:r w:rsidR="30C6D573" w:rsidRPr="007F1E8E">
        <w:t xml:space="preserve">the scope of the HTA’s regulation, </w:t>
      </w:r>
      <w:r w:rsidR="005175F1" w:rsidRPr="007F1E8E">
        <w:t xml:space="preserve">are </w:t>
      </w:r>
      <w:r w:rsidR="16239DD4" w:rsidRPr="007F1E8E">
        <w:t>advocates of growth and innovation in life sciences</w:t>
      </w:r>
      <w:r w:rsidR="0D2C726E" w:rsidRPr="007F1E8E">
        <w:t xml:space="preserve">, and who </w:t>
      </w:r>
      <w:r w:rsidR="149340F4" w:rsidRPr="007F1E8E">
        <w:t xml:space="preserve">can act </w:t>
      </w:r>
      <w:r w:rsidR="78E0ED0C" w:rsidRPr="007F1E8E">
        <w:t xml:space="preserve">as professional connections with industry innovators. </w:t>
      </w:r>
      <w:r w:rsidR="5BB34B8B" w:rsidRPr="007F1E8E">
        <w:t xml:space="preserve">The </w:t>
      </w:r>
      <w:r w:rsidR="35460DED" w:rsidRPr="007F1E8E">
        <w:t>network</w:t>
      </w:r>
      <w:r w:rsidR="5BB34B8B" w:rsidRPr="007F1E8E">
        <w:t xml:space="preserve"> will </w:t>
      </w:r>
      <w:r w:rsidR="5C1DF14D" w:rsidRPr="007F1E8E">
        <w:t>help with</w:t>
      </w:r>
      <w:r w:rsidR="5BB34B8B" w:rsidRPr="007F1E8E">
        <w:t xml:space="preserve"> identifying </w:t>
      </w:r>
      <w:r w:rsidR="7B5FA50C" w:rsidRPr="007F1E8E">
        <w:t>new and emerging priorities,</w:t>
      </w:r>
      <w:r w:rsidR="00CC4D0F" w:rsidRPr="007F1E8E">
        <w:t xml:space="preserve"> scientific and clinical breakthroughs</w:t>
      </w:r>
      <w:r w:rsidR="00324013" w:rsidRPr="007F1E8E">
        <w:t>,</w:t>
      </w:r>
      <w:r w:rsidR="003D2F35" w:rsidRPr="007F1E8E">
        <w:t xml:space="preserve"> and</w:t>
      </w:r>
      <w:r w:rsidR="00CC4D0F" w:rsidRPr="007F1E8E">
        <w:t xml:space="preserve"> </w:t>
      </w:r>
      <w:r w:rsidR="5AB217A5" w:rsidRPr="007F1E8E">
        <w:t>future</w:t>
      </w:r>
      <w:r w:rsidR="00CC4D0F" w:rsidRPr="007F1E8E">
        <w:t xml:space="preserve"> technologies</w:t>
      </w:r>
      <w:r w:rsidR="00B20D6F" w:rsidRPr="007F1E8E">
        <w:t xml:space="preserve"> and</w:t>
      </w:r>
      <w:r w:rsidR="00491816" w:rsidRPr="007F1E8E">
        <w:t xml:space="preserve"> products</w:t>
      </w:r>
      <w:r w:rsidR="003D2F35" w:rsidRPr="007F1E8E">
        <w:t xml:space="preserve">. </w:t>
      </w:r>
      <w:r w:rsidR="0077447E" w:rsidRPr="007F1E8E">
        <w:t>It will also help to identify</w:t>
      </w:r>
      <w:r w:rsidR="00491816" w:rsidRPr="007F1E8E">
        <w:t xml:space="preserve"> </w:t>
      </w:r>
      <w:r w:rsidR="3A048A3E" w:rsidRPr="007F1E8E">
        <w:t xml:space="preserve">how </w:t>
      </w:r>
      <w:r w:rsidR="0077447E" w:rsidRPr="007F1E8E">
        <w:t xml:space="preserve">the </w:t>
      </w:r>
      <w:r w:rsidR="3A048A3E" w:rsidRPr="007F1E8E">
        <w:t>regulation of these areas may need to change to mainta</w:t>
      </w:r>
      <w:r w:rsidR="406B20A2" w:rsidRPr="007F1E8E">
        <w:t>in quality standards</w:t>
      </w:r>
      <w:r w:rsidR="0077447E" w:rsidRPr="007F1E8E">
        <w:t>,</w:t>
      </w:r>
      <w:r w:rsidR="406B20A2" w:rsidRPr="007F1E8E">
        <w:t xml:space="preserve"> and continue to be responsive and relevant to the needs of the sectors.  </w:t>
      </w:r>
    </w:p>
    <w:p w14:paraId="3958327E" w14:textId="5DDC56F5" w:rsidR="008C66D6" w:rsidRPr="007F1E8E" w:rsidRDefault="708DD754" w:rsidP="00CC4D0F">
      <w:pPr>
        <w:pStyle w:val="NumberedlistHTA"/>
      </w:pPr>
      <w:r w:rsidRPr="007F1E8E">
        <w:lastRenderedPageBreak/>
        <w:t>The value of the Insight Network will be</w:t>
      </w:r>
      <w:r w:rsidR="05769C38" w:rsidRPr="007F1E8E">
        <w:t xml:space="preserve"> in the diversity of </w:t>
      </w:r>
      <w:r w:rsidR="0009425B" w:rsidRPr="007F1E8E">
        <w:t>its</w:t>
      </w:r>
      <w:r w:rsidR="05769C38" w:rsidRPr="007F1E8E">
        <w:t xml:space="preserve"> </w:t>
      </w:r>
      <w:r w:rsidR="396D70BD" w:rsidRPr="007F1E8E">
        <w:t xml:space="preserve">membership and </w:t>
      </w:r>
      <w:r w:rsidR="27F18B59" w:rsidRPr="007F1E8E">
        <w:t>the</w:t>
      </w:r>
      <w:r w:rsidRPr="007F1E8E">
        <w:t xml:space="preserve"> </w:t>
      </w:r>
      <w:r w:rsidR="27F18B59" w:rsidRPr="007F1E8E">
        <w:t xml:space="preserve">sharing of professional and </w:t>
      </w:r>
      <w:r w:rsidR="4A985BE8" w:rsidRPr="007F1E8E">
        <w:t>technical views.</w:t>
      </w:r>
      <w:r w:rsidR="27F18B59" w:rsidRPr="007F1E8E">
        <w:t xml:space="preserve"> The </w:t>
      </w:r>
      <w:r w:rsidR="00F511DC" w:rsidRPr="007F1E8E">
        <w:t>n</w:t>
      </w:r>
      <w:r w:rsidR="27F18B59" w:rsidRPr="007F1E8E">
        <w:t xml:space="preserve">etwork will </w:t>
      </w:r>
      <w:r w:rsidR="00491816" w:rsidRPr="007F1E8E">
        <w:t xml:space="preserve">provide </w:t>
      </w:r>
      <w:r w:rsidR="7992F361" w:rsidRPr="007F1E8E">
        <w:t>virtual and in person forum</w:t>
      </w:r>
      <w:r w:rsidR="4316EACE" w:rsidRPr="007F1E8E">
        <w:t>s</w:t>
      </w:r>
      <w:r w:rsidR="7992F361" w:rsidRPr="007F1E8E">
        <w:t xml:space="preserve"> </w:t>
      </w:r>
      <w:r w:rsidR="00491816" w:rsidRPr="007F1E8E">
        <w:t>to</w:t>
      </w:r>
      <w:r w:rsidR="008C66D6" w:rsidRPr="007F1E8E">
        <w:t>:</w:t>
      </w:r>
    </w:p>
    <w:p w14:paraId="0795E637" w14:textId="2DA34764" w:rsidR="008C66D6" w:rsidRPr="007F1E8E" w:rsidRDefault="008C66D6" w:rsidP="00324013">
      <w:pPr>
        <w:pStyle w:val="NumberedlistHTA"/>
        <w:numPr>
          <w:ilvl w:val="1"/>
          <w:numId w:val="2"/>
        </w:numPr>
        <w:spacing w:after="0"/>
      </w:pPr>
      <w:r w:rsidRPr="007F1E8E">
        <w:t xml:space="preserve">identify any additional </w:t>
      </w:r>
      <w:r w:rsidR="00336658" w:rsidRPr="007F1E8E">
        <w:t>areas of consideration</w:t>
      </w:r>
      <w:r w:rsidRPr="007F1E8E">
        <w:t xml:space="preserve"> for the Executive</w:t>
      </w:r>
      <w:r w:rsidR="00746FD2" w:rsidRPr="007F1E8E">
        <w:t xml:space="preserve"> (</w:t>
      </w:r>
      <w:r w:rsidR="00B72217" w:rsidRPr="007F1E8E">
        <w:t xml:space="preserve">through </w:t>
      </w:r>
      <w:r w:rsidR="00AB128B" w:rsidRPr="007F1E8E">
        <w:t xml:space="preserve">a bi-annual </w:t>
      </w:r>
      <w:r w:rsidR="3ECF55B0" w:rsidRPr="007F1E8E">
        <w:t xml:space="preserve">summary </w:t>
      </w:r>
      <w:r w:rsidR="00AB128B" w:rsidRPr="007F1E8E">
        <w:t xml:space="preserve">report </w:t>
      </w:r>
      <w:r w:rsidR="00EB7294" w:rsidRPr="007F1E8E">
        <w:t>produced</w:t>
      </w:r>
      <w:r w:rsidR="00DE4C04" w:rsidRPr="007F1E8E">
        <w:t xml:space="preserve"> </w:t>
      </w:r>
      <w:r w:rsidR="009A7652" w:rsidRPr="007F1E8E">
        <w:t>after network</w:t>
      </w:r>
      <w:r w:rsidR="006B220B" w:rsidRPr="007F1E8E">
        <w:t xml:space="preserve"> meeting</w:t>
      </w:r>
      <w:r w:rsidR="00302E46" w:rsidRPr="007F1E8E">
        <w:t>s</w:t>
      </w:r>
      <w:r w:rsidR="009A7652" w:rsidRPr="007F1E8E">
        <w:t>)</w:t>
      </w:r>
    </w:p>
    <w:p w14:paraId="22C740A0" w14:textId="00E129A3" w:rsidR="0014484C" w:rsidRPr="007F1E8E" w:rsidRDefault="008C66D6" w:rsidP="0014484C">
      <w:pPr>
        <w:pStyle w:val="NumberedlistHTA"/>
        <w:numPr>
          <w:ilvl w:val="1"/>
          <w:numId w:val="2"/>
        </w:numPr>
        <w:spacing w:after="0"/>
      </w:pPr>
      <w:r w:rsidRPr="007F1E8E">
        <w:t>assist in the prioritisation of issues</w:t>
      </w:r>
      <w:r w:rsidR="00AC7496" w:rsidRPr="007F1E8E">
        <w:t xml:space="preserve"> </w:t>
      </w:r>
      <w:r w:rsidR="00637A03" w:rsidRPr="007F1E8E">
        <w:t xml:space="preserve">raised </w:t>
      </w:r>
      <w:r w:rsidR="00AC7496" w:rsidRPr="007F1E8E">
        <w:t xml:space="preserve">through </w:t>
      </w:r>
      <w:r w:rsidR="00637A03" w:rsidRPr="007F1E8E">
        <w:t>the</w:t>
      </w:r>
      <w:r w:rsidRPr="007F1E8E">
        <w:t xml:space="preserve"> </w:t>
      </w:r>
      <w:r w:rsidR="00637A03" w:rsidRPr="007F1E8E">
        <w:t>Horizon Scanning process</w:t>
      </w:r>
      <w:r w:rsidR="003D4F62" w:rsidRPr="007F1E8E">
        <w:t xml:space="preserve">, based on </w:t>
      </w:r>
      <w:r w:rsidR="002B4592" w:rsidRPr="007F1E8E">
        <w:t xml:space="preserve">timelines for impact, </w:t>
      </w:r>
      <w:r w:rsidR="00FE18C4" w:rsidRPr="007F1E8E">
        <w:t xml:space="preserve">the level of risk, and </w:t>
      </w:r>
      <w:r w:rsidR="00532F62" w:rsidRPr="007F1E8E">
        <w:t xml:space="preserve">the </w:t>
      </w:r>
      <w:r w:rsidR="00C60C52" w:rsidRPr="007F1E8E">
        <w:t>likel</w:t>
      </w:r>
      <w:r w:rsidR="001A6654" w:rsidRPr="007F1E8E">
        <w:t xml:space="preserve">y </w:t>
      </w:r>
      <w:r w:rsidR="7B850339" w:rsidRPr="007F1E8E">
        <w:t>impact on the research or commercial market</w:t>
      </w:r>
      <w:r w:rsidR="0014484C" w:rsidRPr="007F1E8E">
        <w:t xml:space="preserve"> </w:t>
      </w:r>
      <w:r w:rsidR="00CF6DAB" w:rsidRPr="007F1E8E">
        <w:t>(</w:t>
      </w:r>
      <w:r w:rsidR="0014484C" w:rsidRPr="007F1E8E">
        <w:t>drawing on their own experiences to make these judgements</w:t>
      </w:r>
      <w:r w:rsidR="00CF6DAB" w:rsidRPr="007F1E8E">
        <w:t>)</w:t>
      </w:r>
    </w:p>
    <w:p w14:paraId="48610D45" w14:textId="4A7EEB9D" w:rsidR="008C66D6" w:rsidRPr="007F1E8E" w:rsidRDefault="008C66D6" w:rsidP="00324013">
      <w:pPr>
        <w:pStyle w:val="NumberedlistHTA"/>
        <w:numPr>
          <w:ilvl w:val="1"/>
          <w:numId w:val="2"/>
        </w:numPr>
        <w:spacing w:after="0"/>
      </w:pPr>
      <w:r w:rsidRPr="007F1E8E">
        <w:t>provide a view</w:t>
      </w:r>
      <w:r w:rsidR="00F35B46" w:rsidRPr="007F1E8E">
        <w:t xml:space="preserve"> on item</w:t>
      </w:r>
      <w:r w:rsidR="007320DC" w:rsidRPr="007F1E8E">
        <w:t>s</w:t>
      </w:r>
      <w:r w:rsidR="00F35B46" w:rsidRPr="007F1E8E">
        <w:t xml:space="preserve"> raised</w:t>
      </w:r>
      <w:r w:rsidR="00CF6DAB" w:rsidRPr="007F1E8E">
        <w:t xml:space="preserve"> – </w:t>
      </w:r>
      <w:r w:rsidR="008954A2" w:rsidRPr="007F1E8E">
        <w:t>from a regulatory and industry perspective</w:t>
      </w:r>
      <w:r w:rsidR="00CF6DAB" w:rsidRPr="007F1E8E">
        <w:t xml:space="preserve"> – </w:t>
      </w:r>
      <w:r w:rsidRPr="007F1E8E">
        <w:t>based on their expertise and knowledge</w:t>
      </w:r>
      <w:r w:rsidR="00CF6DAB" w:rsidRPr="007F1E8E">
        <w:t>,</w:t>
      </w:r>
      <w:r w:rsidR="007033B2" w:rsidRPr="007F1E8E">
        <w:t xml:space="preserve"> and</w:t>
      </w:r>
    </w:p>
    <w:p w14:paraId="03DFD8BE" w14:textId="01EC2C9D" w:rsidR="005733BE" w:rsidRPr="007F1E8E" w:rsidRDefault="0056696A" w:rsidP="6F8BE425">
      <w:pPr>
        <w:pStyle w:val="NumberedlistHTA"/>
        <w:numPr>
          <w:ilvl w:val="1"/>
          <w:numId w:val="2"/>
        </w:numPr>
      </w:pPr>
      <w:r w:rsidRPr="007F1E8E">
        <w:t>h</w:t>
      </w:r>
      <w:r w:rsidR="00B90585" w:rsidRPr="007F1E8E">
        <w:t>ighlight</w:t>
      </w:r>
      <w:r w:rsidR="00820D13" w:rsidRPr="007F1E8E">
        <w:t xml:space="preserve"> any </w:t>
      </w:r>
      <w:r w:rsidR="00DA6837" w:rsidRPr="007F1E8E">
        <w:t>i</w:t>
      </w:r>
      <w:r w:rsidR="00F15806" w:rsidRPr="007F1E8E">
        <w:t>ssues</w:t>
      </w:r>
      <w:r w:rsidR="00DA6837" w:rsidRPr="007F1E8E">
        <w:t xml:space="preserve"> </w:t>
      </w:r>
      <w:r w:rsidR="00B90585" w:rsidRPr="007F1E8E">
        <w:t xml:space="preserve">that may impact </w:t>
      </w:r>
      <w:r w:rsidR="009A4558" w:rsidRPr="007F1E8E">
        <w:t xml:space="preserve">or </w:t>
      </w:r>
      <w:r w:rsidR="003A3C3A" w:rsidRPr="007F1E8E">
        <w:t xml:space="preserve">have </w:t>
      </w:r>
      <w:r w:rsidR="009A4558" w:rsidRPr="007F1E8E">
        <w:t xml:space="preserve">implications for </w:t>
      </w:r>
      <w:r w:rsidR="00B90585" w:rsidRPr="007F1E8E">
        <w:t>other</w:t>
      </w:r>
      <w:r w:rsidR="009A4558" w:rsidRPr="007F1E8E">
        <w:t xml:space="preserve"> regulators</w:t>
      </w:r>
      <w:r w:rsidR="00A23F15" w:rsidRPr="007F1E8E">
        <w:t xml:space="preserve"> or organisations</w:t>
      </w:r>
      <w:r w:rsidR="003A3C3A" w:rsidRPr="007F1E8E">
        <w:t xml:space="preserve"> (such as</w:t>
      </w:r>
      <w:r w:rsidR="5F12D5DA" w:rsidRPr="007F1E8E">
        <w:t xml:space="preserve"> the potential for regulatory overlap</w:t>
      </w:r>
      <w:r w:rsidR="5C97E59B" w:rsidRPr="007F1E8E">
        <w:t xml:space="preserve"> and information sharing to minimise duplication in data submissions</w:t>
      </w:r>
      <w:r w:rsidR="003A3C3A" w:rsidRPr="007F1E8E">
        <w:t>)</w:t>
      </w:r>
      <w:r w:rsidR="5C97E59B" w:rsidRPr="007F1E8E">
        <w:t xml:space="preserve">.  </w:t>
      </w:r>
    </w:p>
    <w:p w14:paraId="28A8EA9B" w14:textId="370B4142" w:rsidR="005733BE" w:rsidRPr="007F1E8E" w:rsidRDefault="1830D4D6" w:rsidP="6F8BE425">
      <w:pPr>
        <w:pStyle w:val="NumberedlistHTA"/>
      </w:pPr>
      <w:r w:rsidRPr="007F1E8E">
        <w:t>It is anticipated that the scope and purpose of the Insight Network will help to strengthen the HT</w:t>
      </w:r>
      <w:r w:rsidR="45B424E7" w:rsidRPr="007F1E8E">
        <w:t xml:space="preserve">A’s </w:t>
      </w:r>
      <w:r w:rsidR="005E6C36" w:rsidRPr="007F1E8E">
        <w:t>H</w:t>
      </w:r>
      <w:r w:rsidR="45B424E7" w:rsidRPr="007F1E8E">
        <w:t xml:space="preserve">orizon </w:t>
      </w:r>
      <w:r w:rsidR="005E6C36" w:rsidRPr="007F1E8E">
        <w:t>S</w:t>
      </w:r>
      <w:r w:rsidR="45B424E7" w:rsidRPr="007F1E8E">
        <w:t xml:space="preserve">canning capabilities and strategic planning. </w:t>
      </w:r>
      <w:r w:rsidR="004F01D4" w:rsidRPr="007F1E8E">
        <w:t xml:space="preserve">The Policy </w:t>
      </w:r>
      <w:r w:rsidR="00F93886" w:rsidRPr="007F1E8E">
        <w:t>and</w:t>
      </w:r>
      <w:r w:rsidR="004F01D4" w:rsidRPr="007F1E8E">
        <w:t xml:space="preserve"> Development team</w:t>
      </w:r>
      <w:r w:rsidR="00C820B8" w:rsidRPr="007F1E8E">
        <w:t xml:space="preserve"> </w:t>
      </w:r>
      <w:r w:rsidR="00AB183C" w:rsidRPr="007F1E8E">
        <w:t xml:space="preserve">will be able to draw on </w:t>
      </w:r>
      <w:r w:rsidR="22DE6E9A" w:rsidRPr="007F1E8E">
        <w:t xml:space="preserve">conversations with </w:t>
      </w:r>
      <w:r w:rsidR="008D327B" w:rsidRPr="007F1E8E">
        <w:t>n</w:t>
      </w:r>
      <w:r w:rsidR="22DE6E9A" w:rsidRPr="007F1E8E">
        <w:t xml:space="preserve">etwork members and </w:t>
      </w:r>
      <w:r w:rsidR="00037704" w:rsidRPr="007F1E8E">
        <w:t xml:space="preserve">the </w:t>
      </w:r>
      <w:r w:rsidR="00907E6B" w:rsidRPr="007F1E8E">
        <w:t>n</w:t>
      </w:r>
      <w:r w:rsidR="00037704" w:rsidRPr="007F1E8E">
        <w:t xml:space="preserve">etwork’s </w:t>
      </w:r>
      <w:r w:rsidR="006405EC" w:rsidRPr="007F1E8E">
        <w:t xml:space="preserve">bi-annual </w:t>
      </w:r>
      <w:r w:rsidR="0F73C495" w:rsidRPr="007F1E8E">
        <w:t xml:space="preserve">summary </w:t>
      </w:r>
      <w:r w:rsidR="006405EC" w:rsidRPr="007F1E8E">
        <w:t>reports</w:t>
      </w:r>
      <w:r w:rsidR="00D80CCC" w:rsidRPr="007F1E8E">
        <w:t xml:space="preserve"> </w:t>
      </w:r>
      <w:r w:rsidR="00946398" w:rsidRPr="007F1E8E">
        <w:t>to strengthen the insights</w:t>
      </w:r>
      <w:r w:rsidR="00BB27C0" w:rsidRPr="007F1E8E">
        <w:t xml:space="preserve"> gained from the Horizon Scanning process</w:t>
      </w:r>
      <w:r w:rsidR="00833C34" w:rsidRPr="007F1E8E">
        <w:t xml:space="preserve">. </w:t>
      </w:r>
      <w:r w:rsidR="008D7E75" w:rsidRPr="007F1E8E">
        <w:t>This</w:t>
      </w:r>
      <w:r w:rsidR="00833C34" w:rsidRPr="007F1E8E">
        <w:t xml:space="preserve"> will also enable </w:t>
      </w:r>
      <w:r w:rsidR="00221400" w:rsidRPr="007F1E8E">
        <w:t>better informed prioritisation</w:t>
      </w:r>
      <w:r w:rsidR="00CD46CB" w:rsidRPr="007F1E8E">
        <w:t xml:space="preserve"> and </w:t>
      </w:r>
      <w:r w:rsidR="000D6E8F" w:rsidRPr="007F1E8E">
        <w:t xml:space="preserve">greater clarity on areas to explore </w:t>
      </w:r>
      <w:r w:rsidR="002F41CE" w:rsidRPr="007F1E8E">
        <w:t xml:space="preserve">and act </w:t>
      </w:r>
      <w:r w:rsidR="008D7E75" w:rsidRPr="007F1E8E">
        <w:t>up</w:t>
      </w:r>
      <w:r w:rsidR="002F41CE" w:rsidRPr="007F1E8E">
        <w:t>on</w:t>
      </w:r>
      <w:r w:rsidR="00ED3D38" w:rsidRPr="007F1E8E">
        <w:t>.</w:t>
      </w:r>
      <w:r w:rsidR="00B16675" w:rsidRPr="007F1E8E">
        <w:t xml:space="preserve"> </w:t>
      </w:r>
      <w:r w:rsidR="00653EDD" w:rsidRPr="007F1E8E">
        <w:t>Ultimately</w:t>
      </w:r>
      <w:r w:rsidR="505928C9" w:rsidRPr="007F1E8E">
        <w:t>,</w:t>
      </w:r>
      <w:r w:rsidR="005C70C8" w:rsidRPr="007F1E8E">
        <w:t xml:space="preserve"> the </w:t>
      </w:r>
      <w:r w:rsidR="00907E6B" w:rsidRPr="007F1E8E">
        <w:t>n</w:t>
      </w:r>
      <w:r w:rsidR="005C70C8" w:rsidRPr="007F1E8E">
        <w:t xml:space="preserve">etwork </w:t>
      </w:r>
      <w:r w:rsidR="001836A4" w:rsidRPr="007F1E8E">
        <w:t xml:space="preserve">will allow the </w:t>
      </w:r>
      <w:r w:rsidR="001E685F" w:rsidRPr="007F1E8E">
        <w:t xml:space="preserve">HTA </w:t>
      </w:r>
      <w:r w:rsidR="001836A4" w:rsidRPr="007F1E8E">
        <w:t xml:space="preserve">better </w:t>
      </w:r>
      <w:r w:rsidR="001E685F" w:rsidRPr="007F1E8E">
        <w:t>to support and promote innovation, new technologies and new products in its sectors and life sciences overall.</w:t>
      </w:r>
    </w:p>
    <w:p w14:paraId="733D05CF" w14:textId="09339E12" w:rsidR="006A2EA6" w:rsidRPr="007F1E8E" w:rsidRDefault="006A2EA6" w:rsidP="00CC4D0F">
      <w:pPr>
        <w:pStyle w:val="NumberedlistHTA"/>
      </w:pPr>
      <w:r w:rsidRPr="007F1E8E">
        <w:t xml:space="preserve">Given its role is to provide </w:t>
      </w:r>
      <w:r w:rsidR="3D937470" w:rsidRPr="007F1E8E">
        <w:t xml:space="preserve">insights </w:t>
      </w:r>
      <w:r w:rsidR="00E14841" w:rsidRPr="007F1E8E">
        <w:t xml:space="preserve">to </w:t>
      </w:r>
      <w:r w:rsidR="1CFC6601" w:rsidRPr="007F1E8E">
        <w:t xml:space="preserve">help navigate and </w:t>
      </w:r>
      <w:r w:rsidR="00E14841" w:rsidRPr="007F1E8E">
        <w:t xml:space="preserve">support Horizon </w:t>
      </w:r>
      <w:r w:rsidR="00FB41EC" w:rsidRPr="007F1E8E">
        <w:t>Scanning at</w:t>
      </w:r>
      <w:r w:rsidR="00E14841" w:rsidRPr="007F1E8E">
        <w:t xml:space="preserve"> the HTA</w:t>
      </w:r>
      <w:r w:rsidR="6DCC4E71" w:rsidRPr="007F1E8E">
        <w:t>,</w:t>
      </w:r>
      <w:r w:rsidRPr="007F1E8E">
        <w:t xml:space="preserve"> the Insight Network will not have </w:t>
      </w:r>
      <w:r w:rsidR="34ACA0B1" w:rsidRPr="007F1E8E">
        <w:t xml:space="preserve">any </w:t>
      </w:r>
      <w:r w:rsidRPr="007F1E8E">
        <w:t xml:space="preserve">decision-making </w:t>
      </w:r>
      <w:r w:rsidR="008C66D6" w:rsidRPr="007F1E8E">
        <w:t>powers</w:t>
      </w:r>
      <w:r w:rsidR="0D1BE814" w:rsidRPr="007F1E8E">
        <w:t xml:space="preserve">.  </w:t>
      </w:r>
      <w:r w:rsidR="008C66D6" w:rsidRPr="007F1E8E">
        <w:t xml:space="preserve"> </w:t>
      </w:r>
    </w:p>
    <w:p w14:paraId="0714DDAC" w14:textId="77777777" w:rsidR="00E73160" w:rsidRPr="007F1E8E" w:rsidRDefault="008C66D6" w:rsidP="008C66D6">
      <w:pPr>
        <w:pStyle w:val="Heading3HTA"/>
        <w:rPr>
          <w:rStyle w:val="Emphasis"/>
          <w:i/>
          <w:iCs/>
        </w:rPr>
      </w:pPr>
      <w:r w:rsidRPr="007F1E8E">
        <w:rPr>
          <w:rStyle w:val="Emphasis"/>
          <w:i/>
          <w:iCs/>
        </w:rPr>
        <w:t>Governance</w:t>
      </w:r>
    </w:p>
    <w:p w14:paraId="4688D28C" w14:textId="5FA824C8" w:rsidR="00BF0759" w:rsidRPr="007F1E8E" w:rsidRDefault="00BF0759" w:rsidP="7962A89F">
      <w:pPr>
        <w:pStyle w:val="NumberedlistHTA"/>
        <w:rPr>
          <w:rStyle w:val="Emphasis"/>
          <w:i w:val="0"/>
          <w:iCs w:val="0"/>
        </w:rPr>
      </w:pPr>
      <w:r w:rsidRPr="007F1E8E">
        <w:rPr>
          <w:rStyle w:val="Emphasis"/>
          <w:i w:val="0"/>
          <w:iCs w:val="0"/>
        </w:rPr>
        <w:t>The Insight Network will come together no more than twice a year</w:t>
      </w:r>
      <w:r w:rsidR="00AD74D9" w:rsidRPr="007F1E8E">
        <w:rPr>
          <w:rStyle w:val="Emphasis"/>
          <w:i w:val="0"/>
          <w:iCs w:val="0"/>
        </w:rPr>
        <w:t xml:space="preserve">; </w:t>
      </w:r>
      <w:r w:rsidR="0090486A" w:rsidRPr="007F1E8E">
        <w:rPr>
          <w:rStyle w:val="Emphasis"/>
          <w:i w:val="0"/>
          <w:iCs w:val="0"/>
        </w:rPr>
        <w:t>timed to coincide with strateg</w:t>
      </w:r>
      <w:r w:rsidR="00263C1D" w:rsidRPr="007F1E8E">
        <w:rPr>
          <w:rStyle w:val="Emphasis"/>
          <w:i w:val="0"/>
          <w:iCs w:val="0"/>
        </w:rPr>
        <w:t>ic</w:t>
      </w:r>
      <w:r w:rsidR="0090486A" w:rsidRPr="007F1E8E">
        <w:rPr>
          <w:rStyle w:val="Emphasis"/>
          <w:i w:val="0"/>
          <w:iCs w:val="0"/>
        </w:rPr>
        <w:t xml:space="preserve"> and business plan</w:t>
      </w:r>
      <w:r w:rsidR="00263C1D" w:rsidRPr="007F1E8E">
        <w:rPr>
          <w:rStyle w:val="Emphasis"/>
          <w:i w:val="0"/>
          <w:iCs w:val="0"/>
        </w:rPr>
        <w:t>ning</w:t>
      </w:r>
      <w:r w:rsidR="0090486A" w:rsidRPr="007F1E8E">
        <w:rPr>
          <w:rStyle w:val="Emphasis"/>
          <w:i w:val="0"/>
          <w:iCs w:val="0"/>
        </w:rPr>
        <w:t xml:space="preserve"> for the coming year(s).</w:t>
      </w:r>
      <w:r w:rsidR="0BE78419" w:rsidRPr="007F1E8E">
        <w:rPr>
          <w:rStyle w:val="Emphasis"/>
          <w:i w:val="0"/>
          <w:iCs w:val="0"/>
        </w:rPr>
        <w:t xml:space="preserve"> </w:t>
      </w:r>
      <w:r w:rsidR="00622BC3" w:rsidRPr="007F1E8E">
        <w:rPr>
          <w:rStyle w:val="Emphasis"/>
          <w:i w:val="0"/>
          <w:iCs w:val="0"/>
        </w:rPr>
        <w:t>T</w:t>
      </w:r>
      <w:r w:rsidR="006A12FC" w:rsidRPr="007F1E8E">
        <w:rPr>
          <w:rStyle w:val="Emphasis"/>
          <w:i w:val="0"/>
          <w:iCs w:val="0"/>
        </w:rPr>
        <w:t>here will</w:t>
      </w:r>
      <w:r w:rsidR="00622BC3" w:rsidRPr="007F1E8E">
        <w:rPr>
          <w:rStyle w:val="Emphasis"/>
          <w:i w:val="0"/>
          <w:iCs w:val="0"/>
        </w:rPr>
        <w:t xml:space="preserve"> also</w:t>
      </w:r>
      <w:r w:rsidR="006A12FC" w:rsidRPr="007F1E8E">
        <w:rPr>
          <w:rStyle w:val="Emphasis"/>
          <w:i w:val="0"/>
          <w:iCs w:val="0"/>
        </w:rPr>
        <w:t xml:space="preserve"> be</w:t>
      </w:r>
      <w:r w:rsidR="0BE78419" w:rsidRPr="007F1E8E">
        <w:rPr>
          <w:rStyle w:val="Emphasis"/>
          <w:i w:val="0"/>
          <w:iCs w:val="0"/>
        </w:rPr>
        <w:t xml:space="preserve"> </w:t>
      </w:r>
      <w:r w:rsidR="71A73E55" w:rsidRPr="007F1E8E">
        <w:rPr>
          <w:rStyle w:val="Emphasis"/>
          <w:i w:val="0"/>
          <w:iCs w:val="0"/>
        </w:rPr>
        <w:t xml:space="preserve">ongoing </w:t>
      </w:r>
      <w:r w:rsidR="5AA7AC34" w:rsidRPr="007F1E8E">
        <w:rPr>
          <w:rStyle w:val="Emphasis"/>
          <w:i w:val="0"/>
          <w:iCs w:val="0"/>
        </w:rPr>
        <w:t>o</w:t>
      </w:r>
      <w:r w:rsidR="0BE78419" w:rsidRPr="007F1E8E">
        <w:rPr>
          <w:rStyle w:val="Emphasis"/>
          <w:i w:val="0"/>
          <w:iCs w:val="0"/>
        </w:rPr>
        <w:t xml:space="preserve">pportunity for </w:t>
      </w:r>
      <w:r w:rsidR="0054343B" w:rsidRPr="007F1E8E">
        <w:rPr>
          <w:rStyle w:val="Emphasis"/>
          <w:i w:val="0"/>
          <w:iCs w:val="0"/>
        </w:rPr>
        <w:t xml:space="preserve">the </w:t>
      </w:r>
      <w:r w:rsidR="0BE78419" w:rsidRPr="007F1E8E">
        <w:rPr>
          <w:rStyle w:val="Emphasis"/>
          <w:i w:val="0"/>
          <w:iCs w:val="0"/>
        </w:rPr>
        <w:t>sharing</w:t>
      </w:r>
      <w:r w:rsidR="0054343B" w:rsidRPr="007F1E8E">
        <w:rPr>
          <w:rStyle w:val="Emphasis"/>
          <w:i w:val="0"/>
          <w:iCs w:val="0"/>
        </w:rPr>
        <w:t xml:space="preserve"> of information with the Executive</w:t>
      </w:r>
      <w:r w:rsidR="0BE78419" w:rsidRPr="007F1E8E">
        <w:rPr>
          <w:rStyle w:val="Emphasis"/>
          <w:i w:val="0"/>
          <w:iCs w:val="0"/>
        </w:rPr>
        <w:t xml:space="preserve"> </w:t>
      </w:r>
      <w:r w:rsidR="3AF36222" w:rsidRPr="007F1E8E">
        <w:rPr>
          <w:rStyle w:val="Emphasis"/>
          <w:i w:val="0"/>
          <w:iCs w:val="0"/>
        </w:rPr>
        <w:t>by individual members</w:t>
      </w:r>
      <w:r w:rsidR="470D8395" w:rsidRPr="007F1E8E">
        <w:rPr>
          <w:rStyle w:val="Emphasis"/>
          <w:i w:val="0"/>
          <w:iCs w:val="0"/>
        </w:rPr>
        <w:t>,</w:t>
      </w:r>
      <w:r w:rsidR="0BE78419" w:rsidRPr="007F1E8E">
        <w:rPr>
          <w:rStyle w:val="Emphasis"/>
          <w:i w:val="0"/>
          <w:iCs w:val="0"/>
        </w:rPr>
        <w:t xml:space="preserve"> as necessary</w:t>
      </w:r>
      <w:r w:rsidRPr="007F1E8E">
        <w:rPr>
          <w:rStyle w:val="Emphasis"/>
          <w:i w:val="0"/>
          <w:iCs w:val="0"/>
        </w:rPr>
        <w:t xml:space="preserve">. This </w:t>
      </w:r>
      <w:r w:rsidR="5D1EAD7D" w:rsidRPr="007F1E8E">
        <w:rPr>
          <w:rStyle w:val="Emphasis"/>
          <w:i w:val="0"/>
          <w:iCs w:val="0"/>
        </w:rPr>
        <w:t xml:space="preserve">will help the HTA to assure itself on its strategic direction of travel, its </w:t>
      </w:r>
      <w:r w:rsidR="6E48D87F" w:rsidRPr="007F1E8E">
        <w:rPr>
          <w:rStyle w:val="Emphasis"/>
          <w:i w:val="0"/>
          <w:iCs w:val="0"/>
        </w:rPr>
        <w:t xml:space="preserve">maintained credibility as a responsive regulator and to inform </w:t>
      </w:r>
      <w:r w:rsidR="1071741D" w:rsidRPr="007F1E8E">
        <w:rPr>
          <w:rStyle w:val="Emphasis"/>
          <w:i w:val="0"/>
          <w:iCs w:val="0"/>
        </w:rPr>
        <w:t xml:space="preserve">HTA </w:t>
      </w:r>
      <w:r w:rsidR="00E76B64" w:rsidRPr="007F1E8E">
        <w:rPr>
          <w:rStyle w:val="Emphasis"/>
          <w:i w:val="0"/>
          <w:iCs w:val="0"/>
        </w:rPr>
        <w:t>s</w:t>
      </w:r>
      <w:r w:rsidR="1071741D" w:rsidRPr="007F1E8E">
        <w:rPr>
          <w:rStyle w:val="Emphasis"/>
          <w:i w:val="0"/>
          <w:iCs w:val="0"/>
        </w:rPr>
        <w:t xml:space="preserve">trategy and annual </w:t>
      </w:r>
      <w:r w:rsidRPr="007F1E8E">
        <w:rPr>
          <w:rStyle w:val="Emphasis"/>
          <w:i w:val="0"/>
          <w:iCs w:val="0"/>
        </w:rPr>
        <w:t>business planning</w:t>
      </w:r>
      <w:r w:rsidR="04ED5892" w:rsidRPr="007F1E8E">
        <w:rPr>
          <w:rStyle w:val="Emphasis"/>
          <w:i w:val="0"/>
          <w:iCs w:val="0"/>
        </w:rPr>
        <w:t xml:space="preserve">. </w:t>
      </w:r>
      <w:r w:rsidR="08928DB5" w:rsidRPr="007F1E8E">
        <w:rPr>
          <w:rStyle w:val="Emphasis"/>
          <w:i w:val="0"/>
          <w:iCs w:val="0"/>
        </w:rPr>
        <w:t>Network members will</w:t>
      </w:r>
      <w:r w:rsidR="6866743D" w:rsidRPr="007F1E8E">
        <w:rPr>
          <w:rStyle w:val="Emphasis"/>
          <w:i w:val="0"/>
          <w:iCs w:val="0"/>
        </w:rPr>
        <w:t xml:space="preserve"> also support the HTA in ensuring it is responsive to emerging practice and technologies through its </w:t>
      </w:r>
      <w:r w:rsidR="0C40304A" w:rsidRPr="007F1E8E">
        <w:rPr>
          <w:rStyle w:val="Emphasis"/>
          <w:i w:val="0"/>
          <w:iCs w:val="0"/>
        </w:rPr>
        <w:t>regulatory</w:t>
      </w:r>
      <w:r w:rsidR="6866743D" w:rsidRPr="007F1E8E">
        <w:rPr>
          <w:rStyle w:val="Emphasis"/>
          <w:i w:val="0"/>
          <w:iCs w:val="0"/>
        </w:rPr>
        <w:t xml:space="preserve"> model, engagement wit</w:t>
      </w:r>
      <w:r w:rsidR="6E8BCBAB" w:rsidRPr="007F1E8E">
        <w:rPr>
          <w:rStyle w:val="Emphasis"/>
          <w:i w:val="0"/>
          <w:iCs w:val="0"/>
        </w:rPr>
        <w:t xml:space="preserve">h stakeholders and </w:t>
      </w:r>
      <w:r w:rsidR="2D71EFD3" w:rsidRPr="007F1E8E">
        <w:rPr>
          <w:rStyle w:val="Emphasis"/>
          <w:i w:val="0"/>
          <w:iCs w:val="0"/>
        </w:rPr>
        <w:t xml:space="preserve">management of </w:t>
      </w:r>
      <w:r w:rsidR="6E8BCBAB" w:rsidRPr="007F1E8E">
        <w:rPr>
          <w:rStyle w:val="Emphasis"/>
          <w:i w:val="0"/>
          <w:iCs w:val="0"/>
        </w:rPr>
        <w:t>potential risks</w:t>
      </w:r>
      <w:r w:rsidR="2C6B0CF6" w:rsidRPr="007F1E8E">
        <w:rPr>
          <w:rStyle w:val="Emphasis"/>
          <w:i w:val="0"/>
          <w:iCs w:val="0"/>
        </w:rPr>
        <w:t xml:space="preserve">. </w:t>
      </w:r>
      <w:r w:rsidRPr="007F1E8E">
        <w:rPr>
          <w:rStyle w:val="Emphasis"/>
          <w:i w:val="0"/>
          <w:iCs w:val="0"/>
        </w:rPr>
        <w:t>This frequency is seen in other organisations who generally meet 1-2 times a year with their designated network.</w:t>
      </w:r>
    </w:p>
    <w:p w14:paraId="0A020E25" w14:textId="1C63B723" w:rsidR="00324013" w:rsidRPr="007F1E8E" w:rsidRDefault="29F9EF64" w:rsidP="7962A89F">
      <w:pPr>
        <w:pStyle w:val="NumberedlistHTA"/>
        <w:rPr>
          <w:rStyle w:val="Emphasis"/>
          <w:i w:val="0"/>
          <w:iCs w:val="0"/>
        </w:rPr>
      </w:pPr>
      <w:r w:rsidRPr="007F1E8E" w:rsidDel="002D5A6D">
        <w:rPr>
          <w:rStyle w:val="Emphasis"/>
          <w:i w:val="0"/>
          <w:iCs w:val="0"/>
        </w:rPr>
        <w:lastRenderedPageBreak/>
        <w:t xml:space="preserve">Members of the </w:t>
      </w:r>
      <w:r w:rsidR="00BC0241" w:rsidRPr="007F1E8E">
        <w:rPr>
          <w:rStyle w:val="Emphasis"/>
          <w:i w:val="0"/>
          <w:iCs w:val="0"/>
        </w:rPr>
        <w:t>Insight N</w:t>
      </w:r>
      <w:r w:rsidRPr="007F1E8E" w:rsidDel="002D5A6D">
        <w:rPr>
          <w:rStyle w:val="Emphasis"/>
          <w:i w:val="0"/>
          <w:iCs w:val="0"/>
        </w:rPr>
        <w:t>etwork will report their insights to the Executive</w:t>
      </w:r>
      <w:r w:rsidR="00A45688" w:rsidRPr="007F1E8E">
        <w:rPr>
          <w:rStyle w:val="Emphasis"/>
          <w:i w:val="0"/>
          <w:iCs w:val="0"/>
        </w:rPr>
        <w:t>.</w:t>
      </w:r>
      <w:r w:rsidRPr="007F1E8E">
        <w:rPr>
          <w:rStyle w:val="Emphasis"/>
          <w:i w:val="0"/>
          <w:iCs w:val="0"/>
        </w:rPr>
        <w:t xml:space="preserve"> </w:t>
      </w:r>
      <w:r w:rsidR="00BF0759" w:rsidRPr="007F1E8E">
        <w:rPr>
          <w:rStyle w:val="Emphasis"/>
          <w:i w:val="0"/>
          <w:iCs w:val="0"/>
        </w:rPr>
        <w:t xml:space="preserve">Meetings will be </w:t>
      </w:r>
      <w:r w:rsidR="007B67C6" w:rsidRPr="007F1E8E">
        <w:rPr>
          <w:rStyle w:val="Emphasis"/>
          <w:i w:val="0"/>
          <w:iCs w:val="0"/>
        </w:rPr>
        <w:t xml:space="preserve">co-ordinated and </w:t>
      </w:r>
      <w:r w:rsidR="00BF0759" w:rsidRPr="007F1E8E">
        <w:rPr>
          <w:rStyle w:val="Emphasis"/>
          <w:i w:val="0"/>
          <w:iCs w:val="0"/>
        </w:rPr>
        <w:t xml:space="preserve">supported by the Policy and Development team and chaired by the Director of Data, Technology and Development. This will ensure that </w:t>
      </w:r>
      <w:r w:rsidR="005733BE" w:rsidRPr="007F1E8E">
        <w:rPr>
          <w:rStyle w:val="Emphasis"/>
          <w:i w:val="0"/>
          <w:iCs w:val="0"/>
        </w:rPr>
        <w:t>those leading</w:t>
      </w:r>
      <w:r w:rsidR="00BF0759" w:rsidRPr="007F1E8E">
        <w:rPr>
          <w:rStyle w:val="Emphasis"/>
          <w:i w:val="0"/>
          <w:iCs w:val="0"/>
        </w:rPr>
        <w:t xml:space="preserve"> on Horizon Scanning </w:t>
      </w:r>
      <w:r w:rsidR="005733BE" w:rsidRPr="007F1E8E">
        <w:rPr>
          <w:rStyle w:val="Emphasis"/>
          <w:i w:val="0"/>
          <w:iCs w:val="0"/>
        </w:rPr>
        <w:t xml:space="preserve">among the Executive </w:t>
      </w:r>
      <w:r w:rsidR="00324013" w:rsidRPr="007F1E8E">
        <w:rPr>
          <w:rStyle w:val="Emphasis"/>
          <w:i w:val="0"/>
          <w:iCs w:val="0"/>
        </w:rPr>
        <w:t xml:space="preserve">are </w:t>
      </w:r>
      <w:r w:rsidR="4DA2F32C" w:rsidRPr="007F1E8E">
        <w:rPr>
          <w:rStyle w:val="Emphasis"/>
          <w:i w:val="0"/>
          <w:iCs w:val="0"/>
        </w:rPr>
        <w:t>able</w:t>
      </w:r>
      <w:r w:rsidR="00324013" w:rsidRPr="007F1E8E">
        <w:rPr>
          <w:rStyle w:val="Emphasis"/>
          <w:i w:val="0"/>
          <w:iCs w:val="0"/>
        </w:rPr>
        <w:t xml:space="preserve"> to inform and advise the Senior Management Team</w:t>
      </w:r>
      <w:r w:rsidR="001173F3" w:rsidRPr="007F1E8E">
        <w:rPr>
          <w:rStyle w:val="Emphasis"/>
          <w:i w:val="0"/>
          <w:iCs w:val="0"/>
        </w:rPr>
        <w:t xml:space="preserve"> (SMT). In turn, SMT</w:t>
      </w:r>
      <w:r w:rsidR="00324013" w:rsidRPr="007F1E8E">
        <w:rPr>
          <w:rStyle w:val="Emphasis"/>
          <w:i w:val="0"/>
          <w:iCs w:val="0"/>
        </w:rPr>
        <w:t xml:space="preserve"> will consider how </w:t>
      </w:r>
      <w:r w:rsidR="003508F8" w:rsidRPr="007F1E8E">
        <w:rPr>
          <w:rStyle w:val="Emphasis"/>
          <w:i w:val="0"/>
          <w:iCs w:val="0"/>
        </w:rPr>
        <w:t xml:space="preserve">the HTA </w:t>
      </w:r>
      <w:r w:rsidR="00D13E48" w:rsidRPr="007F1E8E">
        <w:rPr>
          <w:rStyle w:val="Emphasis"/>
          <w:i w:val="0"/>
          <w:iCs w:val="0"/>
        </w:rPr>
        <w:t xml:space="preserve">strategically </w:t>
      </w:r>
      <w:r w:rsidR="00CF6536" w:rsidRPr="007F1E8E">
        <w:rPr>
          <w:rStyle w:val="Emphasis"/>
          <w:i w:val="0"/>
          <w:iCs w:val="0"/>
        </w:rPr>
        <w:t>approaches</w:t>
      </w:r>
      <w:r w:rsidR="004069F2" w:rsidRPr="007F1E8E">
        <w:rPr>
          <w:rStyle w:val="Emphasis"/>
          <w:i w:val="0"/>
          <w:iCs w:val="0"/>
        </w:rPr>
        <w:t xml:space="preserve"> regulat</w:t>
      </w:r>
      <w:r w:rsidR="001C6CE2" w:rsidRPr="007F1E8E">
        <w:rPr>
          <w:rStyle w:val="Emphasis"/>
          <w:i w:val="0"/>
          <w:iCs w:val="0"/>
        </w:rPr>
        <w:t xml:space="preserve">ory </w:t>
      </w:r>
      <w:r w:rsidR="004069F2" w:rsidRPr="007F1E8E">
        <w:rPr>
          <w:rStyle w:val="Emphasis"/>
          <w:i w:val="0"/>
          <w:iCs w:val="0"/>
        </w:rPr>
        <w:t>chang</w:t>
      </w:r>
      <w:r w:rsidR="001C6CE2" w:rsidRPr="007F1E8E">
        <w:rPr>
          <w:rStyle w:val="Emphasis"/>
          <w:i w:val="0"/>
          <w:iCs w:val="0"/>
        </w:rPr>
        <w:t xml:space="preserve">e </w:t>
      </w:r>
      <w:r w:rsidR="004069F2" w:rsidRPr="007F1E8E">
        <w:rPr>
          <w:rStyle w:val="Emphasis"/>
          <w:i w:val="0"/>
          <w:iCs w:val="0"/>
        </w:rPr>
        <w:t>and adapt</w:t>
      </w:r>
      <w:r w:rsidR="5F0CDC8B" w:rsidRPr="007F1E8E">
        <w:rPr>
          <w:rStyle w:val="Emphasis"/>
          <w:i w:val="0"/>
          <w:iCs w:val="0"/>
        </w:rPr>
        <w:t>s</w:t>
      </w:r>
      <w:r w:rsidR="004069F2" w:rsidRPr="007F1E8E">
        <w:rPr>
          <w:rStyle w:val="Emphasis"/>
          <w:i w:val="0"/>
          <w:iCs w:val="0"/>
        </w:rPr>
        <w:t xml:space="preserve"> to support innovation</w:t>
      </w:r>
      <w:r w:rsidR="002905BE" w:rsidRPr="007F1E8E">
        <w:rPr>
          <w:rStyle w:val="Emphasis"/>
          <w:i w:val="0"/>
          <w:iCs w:val="0"/>
        </w:rPr>
        <w:t xml:space="preserve"> and the adoption of new technologies</w:t>
      </w:r>
      <w:r w:rsidR="00324013" w:rsidRPr="007F1E8E">
        <w:rPr>
          <w:rStyle w:val="Emphasis"/>
          <w:i w:val="0"/>
          <w:iCs w:val="0"/>
        </w:rPr>
        <w:t>. Updates will also be provided to the Board</w:t>
      </w:r>
      <w:r w:rsidR="00023614" w:rsidRPr="007F1E8E">
        <w:rPr>
          <w:rStyle w:val="Emphasis"/>
          <w:i w:val="0"/>
          <w:iCs w:val="0"/>
        </w:rPr>
        <w:t xml:space="preserve"> by the Executive</w:t>
      </w:r>
      <w:r w:rsidR="00324013" w:rsidRPr="007F1E8E">
        <w:rPr>
          <w:rStyle w:val="Emphasis"/>
          <w:i w:val="0"/>
          <w:iCs w:val="0"/>
        </w:rPr>
        <w:t xml:space="preserve"> on an annual basis</w:t>
      </w:r>
      <w:r w:rsidR="7B5A3D71" w:rsidRPr="007F1E8E">
        <w:rPr>
          <w:rStyle w:val="Emphasis"/>
          <w:i w:val="0"/>
          <w:iCs w:val="0"/>
        </w:rPr>
        <w:t xml:space="preserve"> as part of </w:t>
      </w:r>
      <w:r w:rsidR="00DC058C" w:rsidRPr="007F1E8E">
        <w:rPr>
          <w:rStyle w:val="Emphasis"/>
          <w:i w:val="0"/>
          <w:iCs w:val="0"/>
        </w:rPr>
        <w:t>an</w:t>
      </w:r>
      <w:r w:rsidR="7B5A3D71" w:rsidRPr="007F1E8E">
        <w:rPr>
          <w:rStyle w:val="Emphasis"/>
          <w:i w:val="0"/>
          <w:iCs w:val="0"/>
        </w:rPr>
        <w:t xml:space="preserve"> annual report on </w:t>
      </w:r>
      <w:r w:rsidR="007E2DA3" w:rsidRPr="007F1E8E">
        <w:rPr>
          <w:rStyle w:val="Emphasis"/>
          <w:i w:val="0"/>
          <w:iCs w:val="0"/>
        </w:rPr>
        <w:t>H</w:t>
      </w:r>
      <w:r w:rsidR="7B5A3D71" w:rsidRPr="007F1E8E">
        <w:rPr>
          <w:rStyle w:val="Emphasis"/>
          <w:i w:val="0"/>
          <w:iCs w:val="0"/>
        </w:rPr>
        <w:t xml:space="preserve">orizon </w:t>
      </w:r>
      <w:r w:rsidR="007E2DA3" w:rsidRPr="007F1E8E">
        <w:rPr>
          <w:rStyle w:val="Emphasis"/>
          <w:i w:val="0"/>
          <w:iCs w:val="0"/>
        </w:rPr>
        <w:t>S</w:t>
      </w:r>
      <w:r w:rsidR="7B5A3D71" w:rsidRPr="007F1E8E">
        <w:rPr>
          <w:rStyle w:val="Emphasis"/>
          <w:i w:val="0"/>
          <w:iCs w:val="0"/>
        </w:rPr>
        <w:t>canning.</w:t>
      </w:r>
    </w:p>
    <w:p w14:paraId="75EC6494" w14:textId="14B674C1" w:rsidR="00BF0759" w:rsidRPr="007F1E8E" w:rsidRDefault="00BF0759" w:rsidP="06B4A178">
      <w:pPr>
        <w:pStyle w:val="NumberedlistHTA"/>
        <w:rPr>
          <w:rStyle w:val="Emphasis"/>
          <w:i w:val="0"/>
          <w:iCs w:val="0"/>
        </w:rPr>
      </w:pPr>
      <w:r w:rsidRPr="007F1E8E">
        <w:rPr>
          <w:rStyle w:val="Emphasis"/>
          <w:i w:val="0"/>
          <w:iCs w:val="0"/>
        </w:rPr>
        <w:t>While the Insight Network is an informal group without decision-making powers, members of the network will need to abide by terms set by the HTA. Members will receive reimbursement for travel and subsistence</w:t>
      </w:r>
      <w:r w:rsidR="493A6C14" w:rsidRPr="007F1E8E">
        <w:rPr>
          <w:rStyle w:val="Emphasis"/>
          <w:i w:val="0"/>
          <w:iCs w:val="0"/>
        </w:rPr>
        <w:t>. Further remuneration may be limited although this is being explored further</w:t>
      </w:r>
      <w:r w:rsidR="19C7E45B" w:rsidRPr="007F1E8E">
        <w:rPr>
          <w:rStyle w:val="Emphasis"/>
          <w:i w:val="0"/>
          <w:iCs w:val="0"/>
        </w:rPr>
        <w:t xml:space="preserve">.  </w:t>
      </w:r>
      <w:r w:rsidR="493A6C14" w:rsidRPr="007F1E8E">
        <w:rPr>
          <w:rStyle w:val="Emphasis"/>
          <w:i w:val="0"/>
          <w:iCs w:val="0"/>
        </w:rPr>
        <w:t xml:space="preserve"> </w:t>
      </w:r>
    </w:p>
    <w:p w14:paraId="08DB704A" w14:textId="77777777" w:rsidR="005733BE" w:rsidRPr="007F1E8E" w:rsidRDefault="005733BE" w:rsidP="005733BE">
      <w:pPr>
        <w:pStyle w:val="Heading3HTA"/>
        <w:rPr>
          <w:rStyle w:val="Emphasis"/>
          <w:i/>
          <w:iCs/>
        </w:rPr>
      </w:pPr>
      <w:r w:rsidRPr="007F1E8E">
        <w:rPr>
          <w:rStyle w:val="Emphasis"/>
          <w:i/>
          <w:iCs/>
        </w:rPr>
        <w:t>Membership</w:t>
      </w:r>
    </w:p>
    <w:p w14:paraId="656F775C" w14:textId="36A9D114" w:rsidR="005733BE" w:rsidRPr="007F1E8E" w:rsidRDefault="005733BE" w:rsidP="008C66D6">
      <w:pPr>
        <w:pStyle w:val="NumberedlistHTA"/>
        <w:rPr>
          <w:rStyle w:val="Emphasis"/>
          <w:i w:val="0"/>
          <w:iCs w:val="0"/>
        </w:rPr>
      </w:pPr>
      <w:r w:rsidRPr="007F1E8E">
        <w:rPr>
          <w:rStyle w:val="Emphasis"/>
          <w:i w:val="0"/>
          <w:iCs w:val="0"/>
        </w:rPr>
        <w:t>The network will be a diverse group that brings different perspectives together</w:t>
      </w:r>
      <w:r w:rsidR="008F3E2D" w:rsidRPr="007F1E8E">
        <w:rPr>
          <w:rStyle w:val="Emphasis"/>
          <w:i w:val="0"/>
          <w:iCs w:val="0"/>
        </w:rPr>
        <w:t>,</w:t>
      </w:r>
      <w:r w:rsidRPr="007F1E8E">
        <w:rPr>
          <w:rStyle w:val="Emphasis"/>
          <w:i w:val="0"/>
          <w:iCs w:val="0"/>
        </w:rPr>
        <w:t xml:space="preserve"> allowing for rounded views on different subjects. The value of membership will be in the contribution made to ensuring that the HTA can meet the challenges presented by changes in technology, science and clinical practice.</w:t>
      </w:r>
    </w:p>
    <w:p w14:paraId="0042F245" w14:textId="29C2DAE2" w:rsidR="006F304D" w:rsidRPr="007F1E8E" w:rsidRDefault="045C476F" w:rsidP="7962A89F">
      <w:pPr>
        <w:pStyle w:val="NumberedlistHTA"/>
        <w:rPr>
          <w:rStyle w:val="Emphasis"/>
          <w:i w:val="0"/>
          <w:iCs w:val="0"/>
        </w:rPr>
      </w:pPr>
      <w:r w:rsidRPr="007F1E8E">
        <w:rPr>
          <w:rStyle w:val="Emphasis"/>
          <w:i w:val="0"/>
          <w:iCs w:val="0"/>
        </w:rPr>
        <w:t>To</w:t>
      </w:r>
      <w:r w:rsidR="006F304D" w:rsidRPr="007F1E8E">
        <w:rPr>
          <w:rStyle w:val="Emphasis"/>
          <w:i w:val="0"/>
          <w:iCs w:val="0"/>
        </w:rPr>
        <w:t xml:space="preserve"> sufficiently support the Executive, the Insight Network should have a core set of members that span HTA-regulated sectors and a sample of the various professions within them (</w:t>
      </w:r>
      <w:r w:rsidR="00A51F97" w:rsidRPr="007F1E8E">
        <w:rPr>
          <w:rStyle w:val="Emphasis"/>
          <w:i w:val="0"/>
          <w:iCs w:val="0"/>
        </w:rPr>
        <w:t>e.g.</w:t>
      </w:r>
      <w:r w:rsidR="006F304D" w:rsidRPr="007F1E8E">
        <w:rPr>
          <w:rStyle w:val="Emphasis"/>
          <w:i w:val="0"/>
          <w:iCs w:val="0"/>
        </w:rPr>
        <w:t xml:space="preserve">, scientists, clinicians, ethicists, etc.). </w:t>
      </w:r>
      <w:r w:rsidR="53988740" w:rsidRPr="007F1E8E">
        <w:rPr>
          <w:rStyle w:val="Emphasis"/>
          <w:i w:val="0"/>
          <w:iCs w:val="0"/>
        </w:rPr>
        <w:t xml:space="preserve">The membership </w:t>
      </w:r>
      <w:r w:rsidR="00942A0E" w:rsidRPr="007F1E8E">
        <w:rPr>
          <w:rStyle w:val="Emphasis"/>
          <w:i w:val="0"/>
          <w:iCs w:val="0"/>
        </w:rPr>
        <w:t>may</w:t>
      </w:r>
      <w:r w:rsidR="53988740" w:rsidRPr="007F1E8E">
        <w:rPr>
          <w:rStyle w:val="Emphasis"/>
          <w:i w:val="0"/>
          <w:iCs w:val="0"/>
        </w:rPr>
        <w:t xml:space="preserve"> also seek to reflect representation of</w:t>
      </w:r>
      <w:r w:rsidR="0A88071F" w:rsidRPr="007F1E8E">
        <w:rPr>
          <w:rStyle w:val="Emphasis"/>
          <w:i w:val="0"/>
          <w:iCs w:val="0"/>
        </w:rPr>
        <w:t xml:space="preserve"> other</w:t>
      </w:r>
      <w:r w:rsidR="53988740" w:rsidRPr="007F1E8E">
        <w:rPr>
          <w:rStyle w:val="Emphasis"/>
          <w:i w:val="0"/>
          <w:iCs w:val="0"/>
        </w:rPr>
        <w:t xml:space="preserve"> professional and </w:t>
      </w:r>
      <w:r w:rsidR="007E6167" w:rsidRPr="007F1E8E">
        <w:rPr>
          <w:rStyle w:val="Emphasis"/>
          <w:i w:val="0"/>
          <w:iCs w:val="0"/>
        </w:rPr>
        <w:t>non-professional</w:t>
      </w:r>
      <w:r w:rsidR="53988740" w:rsidRPr="007F1E8E">
        <w:rPr>
          <w:rStyle w:val="Emphasis"/>
          <w:i w:val="0"/>
          <w:iCs w:val="0"/>
        </w:rPr>
        <w:t xml:space="preserve"> groups</w:t>
      </w:r>
      <w:r w:rsidR="391869B9" w:rsidRPr="007F1E8E">
        <w:rPr>
          <w:rStyle w:val="Emphasis"/>
          <w:i w:val="0"/>
          <w:iCs w:val="0"/>
        </w:rPr>
        <w:t xml:space="preserve">. </w:t>
      </w:r>
      <w:r w:rsidR="0014583D" w:rsidRPr="007F1E8E">
        <w:rPr>
          <w:rStyle w:val="Emphasis"/>
          <w:i w:val="0"/>
          <w:iCs w:val="0"/>
        </w:rPr>
        <w:t>T</w:t>
      </w:r>
      <w:r w:rsidR="70BA6CB0" w:rsidRPr="007F1E8E">
        <w:rPr>
          <w:rStyle w:val="Emphasis"/>
          <w:i w:val="0"/>
          <w:iCs w:val="0"/>
        </w:rPr>
        <w:t>he HTA seeks to demonstrate e</w:t>
      </w:r>
      <w:r w:rsidR="006F304D" w:rsidRPr="007F1E8E">
        <w:rPr>
          <w:rStyle w:val="Emphasis"/>
          <w:i w:val="0"/>
          <w:iCs w:val="0"/>
        </w:rPr>
        <w:t>quality, diversity</w:t>
      </w:r>
      <w:r w:rsidR="007E6167" w:rsidRPr="007F1E8E">
        <w:rPr>
          <w:rStyle w:val="Emphasis"/>
          <w:i w:val="0"/>
          <w:iCs w:val="0"/>
        </w:rPr>
        <w:t>,</w:t>
      </w:r>
      <w:r w:rsidR="006F304D" w:rsidRPr="007F1E8E">
        <w:rPr>
          <w:rStyle w:val="Emphasis"/>
          <w:i w:val="0"/>
          <w:iCs w:val="0"/>
        </w:rPr>
        <w:t xml:space="preserve"> and inclusion </w:t>
      </w:r>
      <w:r w:rsidR="0369FDBB" w:rsidRPr="007F1E8E">
        <w:rPr>
          <w:rStyle w:val="Emphasis"/>
          <w:i w:val="0"/>
          <w:iCs w:val="0"/>
        </w:rPr>
        <w:t xml:space="preserve">in how </w:t>
      </w:r>
      <w:r w:rsidR="00942A0E" w:rsidRPr="007F1E8E">
        <w:rPr>
          <w:rStyle w:val="Emphasis"/>
          <w:i w:val="0"/>
          <w:iCs w:val="0"/>
        </w:rPr>
        <w:t>it</w:t>
      </w:r>
      <w:r w:rsidR="0369FDBB" w:rsidRPr="007F1E8E">
        <w:rPr>
          <w:rStyle w:val="Emphasis"/>
          <w:i w:val="0"/>
          <w:iCs w:val="0"/>
        </w:rPr>
        <w:t xml:space="preserve"> operate</w:t>
      </w:r>
      <w:r w:rsidR="00942A0E" w:rsidRPr="007F1E8E">
        <w:rPr>
          <w:rStyle w:val="Emphasis"/>
          <w:i w:val="0"/>
          <w:iCs w:val="0"/>
        </w:rPr>
        <w:t>s</w:t>
      </w:r>
      <w:r w:rsidR="0369FDBB" w:rsidRPr="007F1E8E">
        <w:rPr>
          <w:rStyle w:val="Emphasis"/>
          <w:i w:val="0"/>
          <w:iCs w:val="0"/>
        </w:rPr>
        <w:t xml:space="preserve">, and this will be </w:t>
      </w:r>
      <w:r w:rsidR="00942A0E" w:rsidRPr="007F1E8E">
        <w:rPr>
          <w:rStyle w:val="Emphasis"/>
          <w:i w:val="0"/>
          <w:iCs w:val="0"/>
        </w:rPr>
        <w:t>the</w:t>
      </w:r>
      <w:r w:rsidR="0369FDBB" w:rsidRPr="007F1E8E">
        <w:rPr>
          <w:rStyle w:val="Emphasis"/>
          <w:i w:val="0"/>
          <w:iCs w:val="0"/>
        </w:rPr>
        <w:t xml:space="preserve"> ambition in </w:t>
      </w:r>
      <w:r w:rsidR="006F304D" w:rsidRPr="007F1E8E">
        <w:rPr>
          <w:rStyle w:val="Emphasis"/>
          <w:i w:val="0"/>
          <w:iCs w:val="0"/>
        </w:rPr>
        <w:t>composi</w:t>
      </w:r>
      <w:r w:rsidR="00942A0E" w:rsidRPr="007F1E8E">
        <w:rPr>
          <w:rStyle w:val="Emphasis"/>
          <w:i w:val="0"/>
          <w:iCs w:val="0"/>
        </w:rPr>
        <w:t>ng the</w:t>
      </w:r>
      <w:r w:rsidR="006F304D" w:rsidRPr="007F1E8E">
        <w:rPr>
          <w:rStyle w:val="Emphasis"/>
          <w:i w:val="0"/>
          <w:iCs w:val="0"/>
        </w:rPr>
        <w:t xml:space="preserve"> Insight Network.</w:t>
      </w:r>
    </w:p>
    <w:p w14:paraId="2354FF7C" w14:textId="48B7DE14" w:rsidR="006F304D" w:rsidRPr="007F1E8E" w:rsidRDefault="006F304D" w:rsidP="7962A89F">
      <w:pPr>
        <w:pStyle w:val="NumberedlistHTA"/>
        <w:rPr>
          <w:rStyle w:val="Emphasis"/>
          <w:i w:val="0"/>
          <w:iCs w:val="0"/>
        </w:rPr>
      </w:pPr>
      <w:r w:rsidRPr="007F1E8E">
        <w:rPr>
          <w:rStyle w:val="Emphasis"/>
          <w:i w:val="0"/>
          <w:iCs w:val="0"/>
        </w:rPr>
        <w:t xml:space="preserve">Given the breadth of expertise required, it is envisaged that </w:t>
      </w:r>
      <w:r w:rsidR="00E810F0" w:rsidRPr="007F1E8E">
        <w:rPr>
          <w:rStyle w:val="Emphasis"/>
          <w:i w:val="0"/>
          <w:iCs w:val="0"/>
        </w:rPr>
        <w:t xml:space="preserve">the Insight Network will comprise of </w:t>
      </w:r>
      <w:r w:rsidR="1AFABF21" w:rsidRPr="007F1E8E">
        <w:rPr>
          <w:rStyle w:val="Emphasis"/>
          <w:i w:val="0"/>
          <w:iCs w:val="0"/>
        </w:rPr>
        <w:t xml:space="preserve">around </w:t>
      </w:r>
      <w:r w:rsidRPr="007F1E8E">
        <w:rPr>
          <w:rStyle w:val="Emphasis"/>
          <w:i w:val="0"/>
          <w:iCs w:val="0"/>
        </w:rPr>
        <w:t xml:space="preserve">12 </w:t>
      </w:r>
      <w:r w:rsidR="00E810F0" w:rsidRPr="007F1E8E">
        <w:rPr>
          <w:rStyle w:val="Emphasis"/>
          <w:i w:val="0"/>
          <w:iCs w:val="0"/>
        </w:rPr>
        <w:t>members. Its size ensures that all members will be able to partake in discussions. This size is also consistent with similar groups and networks that support Horizon Scanning in other organisations.</w:t>
      </w:r>
    </w:p>
    <w:p w14:paraId="0ED9F74B" w14:textId="71BD346B" w:rsidR="00E810F0" w:rsidRPr="007F1E8E" w:rsidRDefault="006F304D" w:rsidP="06B4A178">
      <w:pPr>
        <w:pStyle w:val="NumberedlistHTA"/>
        <w:rPr>
          <w:rStyle w:val="Emphasis"/>
          <w:i w:val="0"/>
          <w:iCs w:val="0"/>
        </w:rPr>
      </w:pPr>
      <w:r w:rsidRPr="007F1E8E">
        <w:rPr>
          <w:rStyle w:val="Emphasis"/>
          <w:i w:val="0"/>
          <w:iCs w:val="0"/>
        </w:rPr>
        <w:t xml:space="preserve">As Horizon Scanning will identify new technologies and innovations in clinical practice, the Insight Network should allow for new members with the relevant expertise to be called upon (and subgroups established, where necessary). It is envisaged that core members of the Insight Network will be able to draw on their own networks to help identify these additional </w:t>
      </w:r>
      <w:r w:rsidR="00433F15" w:rsidRPr="007F1E8E">
        <w:rPr>
          <w:rStyle w:val="Emphasis"/>
          <w:i w:val="0"/>
          <w:iCs w:val="0"/>
        </w:rPr>
        <w:t>‘</w:t>
      </w:r>
      <w:r w:rsidRPr="007F1E8E">
        <w:rPr>
          <w:rStyle w:val="Emphasis"/>
          <w:i w:val="0"/>
          <w:iCs w:val="0"/>
        </w:rPr>
        <w:t>co-opted</w:t>
      </w:r>
      <w:r w:rsidR="00433F15" w:rsidRPr="007F1E8E">
        <w:rPr>
          <w:rStyle w:val="Emphasis"/>
          <w:i w:val="0"/>
          <w:iCs w:val="0"/>
        </w:rPr>
        <w:t>’</w:t>
      </w:r>
      <w:r w:rsidRPr="007F1E8E">
        <w:rPr>
          <w:rStyle w:val="Emphasis"/>
          <w:i w:val="0"/>
          <w:iCs w:val="0"/>
        </w:rPr>
        <w:t xml:space="preserve"> members.</w:t>
      </w:r>
    </w:p>
    <w:p w14:paraId="5AF09F6F" w14:textId="74F7AF19" w:rsidR="00BE6468" w:rsidRPr="007F1E8E" w:rsidRDefault="00F802EC" w:rsidP="00BE6468">
      <w:pPr>
        <w:pStyle w:val="NumberedlistHTA"/>
        <w:rPr>
          <w:rStyle w:val="Emphasis"/>
          <w:i w:val="0"/>
          <w:iCs w:val="0"/>
        </w:rPr>
      </w:pPr>
      <w:r w:rsidRPr="007F1E8E">
        <w:rPr>
          <w:rStyle w:val="Emphasis"/>
          <w:i w:val="0"/>
          <w:iCs w:val="0"/>
        </w:rPr>
        <w:t>To ensure it is fit for function, t</w:t>
      </w:r>
      <w:r w:rsidR="00BE6468" w:rsidRPr="007F1E8E">
        <w:rPr>
          <w:rStyle w:val="Emphasis"/>
          <w:i w:val="0"/>
          <w:iCs w:val="0"/>
        </w:rPr>
        <w:t>he Policy and Development team will review the effectiveness of the Insight Network as part of the Horizon Scanning function once it has been in place for a year.</w:t>
      </w:r>
    </w:p>
    <w:p w14:paraId="3BA0BCF6" w14:textId="08E300E9" w:rsidR="00E810F0" w:rsidRPr="007F1E8E" w:rsidRDefault="00E810F0" w:rsidP="00E810F0">
      <w:pPr>
        <w:pStyle w:val="Heading2HTA"/>
        <w:rPr>
          <w:rStyle w:val="Emphasis"/>
          <w:i w:val="0"/>
          <w:iCs w:val="0"/>
        </w:rPr>
      </w:pPr>
      <w:bookmarkStart w:id="3" w:name="_Hlk136858120"/>
      <w:r w:rsidRPr="007F1E8E">
        <w:rPr>
          <w:rStyle w:val="Emphasis"/>
          <w:i w:val="0"/>
          <w:iCs w:val="0"/>
        </w:rPr>
        <w:lastRenderedPageBreak/>
        <w:t>Next steps</w:t>
      </w:r>
    </w:p>
    <w:p w14:paraId="207DF739" w14:textId="7B7BFAFE" w:rsidR="00E810F0" w:rsidRPr="00E810F0" w:rsidRDefault="00FC1D74" w:rsidP="7962A89F">
      <w:pPr>
        <w:pStyle w:val="NumberedlistHTA"/>
        <w:rPr>
          <w:rStyle w:val="Emphasis"/>
          <w:i w:val="0"/>
          <w:iCs w:val="0"/>
        </w:rPr>
      </w:pPr>
      <w:r w:rsidRPr="007F1E8E">
        <w:rPr>
          <w:rStyle w:val="Emphasis"/>
          <w:i w:val="0"/>
          <w:iCs w:val="0"/>
        </w:rPr>
        <w:t>T</w:t>
      </w:r>
      <w:r w:rsidR="00E810F0" w:rsidRPr="007F1E8E">
        <w:rPr>
          <w:rStyle w:val="Emphasis"/>
          <w:i w:val="0"/>
          <w:iCs w:val="0"/>
        </w:rPr>
        <w:t>he Executive</w:t>
      </w:r>
      <w:r w:rsidRPr="007F1E8E">
        <w:rPr>
          <w:rStyle w:val="Emphasis"/>
          <w:i w:val="0"/>
          <w:iCs w:val="0"/>
        </w:rPr>
        <w:t>,</w:t>
      </w:r>
      <w:r w:rsidR="0094139D" w:rsidRPr="007F1E8E">
        <w:rPr>
          <w:rStyle w:val="Emphasis"/>
          <w:i w:val="0"/>
          <w:iCs w:val="0"/>
        </w:rPr>
        <w:t xml:space="preserve"> taking into account </w:t>
      </w:r>
      <w:r w:rsidR="000F7A1C" w:rsidRPr="007F1E8E">
        <w:rPr>
          <w:rStyle w:val="Emphasis"/>
          <w:i w:val="0"/>
          <w:iCs w:val="0"/>
        </w:rPr>
        <w:t>comment</w:t>
      </w:r>
      <w:r w:rsidR="00F802EC" w:rsidRPr="007F1E8E">
        <w:rPr>
          <w:rStyle w:val="Emphasis"/>
          <w:i w:val="0"/>
          <w:iCs w:val="0"/>
        </w:rPr>
        <w:t>s</w:t>
      </w:r>
      <w:r w:rsidR="008D30D2" w:rsidRPr="007F1E8E">
        <w:rPr>
          <w:rStyle w:val="Emphasis"/>
          <w:i w:val="0"/>
          <w:iCs w:val="0"/>
        </w:rPr>
        <w:t xml:space="preserve"> </w:t>
      </w:r>
      <w:r w:rsidR="001856E1" w:rsidRPr="007F1E8E">
        <w:rPr>
          <w:rStyle w:val="Emphasis"/>
          <w:i w:val="0"/>
          <w:iCs w:val="0"/>
        </w:rPr>
        <w:t>from the Board,</w:t>
      </w:r>
      <w:r w:rsidR="00E810F0" w:rsidRPr="007F1E8E">
        <w:rPr>
          <w:rStyle w:val="Emphasis"/>
          <w:i w:val="0"/>
          <w:iCs w:val="0"/>
        </w:rPr>
        <w:t xml:space="preserve"> will</w:t>
      </w:r>
      <w:r w:rsidR="00E810F0" w:rsidRPr="7962A89F">
        <w:rPr>
          <w:rStyle w:val="Emphasis"/>
          <w:i w:val="0"/>
          <w:iCs w:val="0"/>
        </w:rPr>
        <w:t xml:space="preserve"> continue to incorporate the Insight Network into the updated Horizon Scanning function</w:t>
      </w:r>
      <w:r w:rsidR="001A63F1" w:rsidRPr="7962A89F">
        <w:rPr>
          <w:rStyle w:val="Emphasis"/>
          <w:i w:val="0"/>
          <w:iCs w:val="0"/>
        </w:rPr>
        <w:t xml:space="preserve"> and </w:t>
      </w:r>
      <w:r w:rsidR="00C74AB6">
        <w:rPr>
          <w:rStyle w:val="Emphasis"/>
          <w:i w:val="0"/>
          <w:iCs w:val="0"/>
        </w:rPr>
        <w:t>recruit</w:t>
      </w:r>
      <w:r w:rsidR="001A63F1" w:rsidRPr="7962A89F">
        <w:rPr>
          <w:rStyle w:val="Emphasis"/>
          <w:i w:val="0"/>
          <w:iCs w:val="0"/>
        </w:rPr>
        <w:t xml:space="preserve"> members.</w:t>
      </w:r>
    </w:p>
    <w:p w14:paraId="1B8205A0" w14:textId="69CE36F0" w:rsidR="00E810F0" w:rsidRDefault="001A63F1" w:rsidP="05B2EDBA">
      <w:pPr>
        <w:pStyle w:val="NumberedlistHTA"/>
        <w:rPr>
          <w:rStyle w:val="Emphasis"/>
          <w:i w:val="0"/>
          <w:iCs w:val="0"/>
        </w:rPr>
      </w:pPr>
      <w:r w:rsidRPr="7962A89F">
        <w:rPr>
          <w:rStyle w:val="Emphasis"/>
          <w:i w:val="0"/>
          <w:iCs w:val="0"/>
        </w:rPr>
        <w:t xml:space="preserve">A paper will be presented to the Board on the revised Horizon Scanning function later </w:t>
      </w:r>
      <w:r w:rsidR="5EC526D6" w:rsidRPr="7962A89F">
        <w:rPr>
          <w:rStyle w:val="Emphasis"/>
          <w:i w:val="0"/>
          <w:iCs w:val="0"/>
        </w:rPr>
        <w:t>in the year</w:t>
      </w:r>
      <w:r w:rsidR="38549265" w:rsidRPr="7962A89F">
        <w:rPr>
          <w:rStyle w:val="Emphasis"/>
          <w:i w:val="0"/>
          <w:iCs w:val="0"/>
        </w:rPr>
        <w:t xml:space="preserve">.  </w:t>
      </w:r>
    </w:p>
    <w:p w14:paraId="661E7C47" w14:textId="77777777" w:rsidR="00E810F0" w:rsidRDefault="00E810F0" w:rsidP="00E810F0">
      <w:pPr>
        <w:pStyle w:val="NumberedlistHTA"/>
        <w:numPr>
          <w:ilvl w:val="0"/>
          <w:numId w:val="0"/>
        </w:numPr>
        <w:ind w:left="720" w:hanging="360"/>
        <w:rPr>
          <w:rStyle w:val="Emphasis"/>
          <w:i w:val="0"/>
          <w:iCs w:val="0"/>
        </w:rPr>
      </w:pPr>
    </w:p>
    <w:p w14:paraId="3A928FA0" w14:textId="77777777" w:rsidR="00E810F0" w:rsidRDefault="00E810F0" w:rsidP="00E810F0">
      <w:pPr>
        <w:pStyle w:val="NumberedlistHTA"/>
        <w:numPr>
          <w:ilvl w:val="0"/>
          <w:numId w:val="0"/>
        </w:numPr>
        <w:ind w:left="720" w:hanging="360"/>
        <w:rPr>
          <w:rStyle w:val="Emphasis"/>
          <w:i w:val="0"/>
          <w:iCs w:val="0"/>
        </w:rPr>
      </w:pPr>
    </w:p>
    <w:bookmarkEnd w:id="3"/>
    <w:p w14:paraId="239CD32E" w14:textId="77777777" w:rsidR="00E810F0" w:rsidRPr="00E810F0" w:rsidRDefault="00E810F0" w:rsidP="00E810F0">
      <w:pPr>
        <w:pStyle w:val="NumberedlistHTA"/>
        <w:numPr>
          <w:ilvl w:val="0"/>
          <w:numId w:val="0"/>
        </w:numPr>
        <w:ind w:left="720" w:hanging="360"/>
        <w:rPr>
          <w:rStyle w:val="Emphasis"/>
          <w:i w:val="0"/>
          <w:iCs w:val="0"/>
        </w:rPr>
      </w:pPr>
    </w:p>
    <w:sectPr w:rsidR="00E810F0" w:rsidRPr="00E810F0" w:rsidSect="00075296">
      <w:headerReference w:type="default" r:id="rId13"/>
      <w:footerReference w:type="default" r:id="rId14"/>
      <w:pgSz w:w="11906" w:h="16838"/>
      <w:pgMar w:top="1702" w:right="1440" w:bottom="1440" w:left="1440" w:header="567"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64A6" w14:textId="77777777" w:rsidR="0058434C" w:rsidRDefault="0058434C" w:rsidP="000C5581">
      <w:pPr>
        <w:spacing w:after="0" w:line="240" w:lineRule="auto"/>
      </w:pPr>
      <w:r>
        <w:separator/>
      </w:r>
    </w:p>
  </w:endnote>
  <w:endnote w:type="continuationSeparator" w:id="0">
    <w:p w14:paraId="7F9DBEC0" w14:textId="77777777" w:rsidR="0058434C" w:rsidRDefault="0058434C" w:rsidP="000C5581">
      <w:pPr>
        <w:spacing w:after="0" w:line="240" w:lineRule="auto"/>
      </w:pPr>
      <w:r>
        <w:continuationSeparator/>
      </w:r>
    </w:p>
  </w:endnote>
  <w:endnote w:type="continuationNotice" w:id="1">
    <w:p w14:paraId="14C23827" w14:textId="77777777" w:rsidR="0058434C" w:rsidRDefault="005843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rPr>
      <w:id w:val="-1778165792"/>
      <w:docPartObj>
        <w:docPartGallery w:val="Page Numbers (Bottom of Page)"/>
        <w:docPartUnique/>
      </w:docPartObj>
    </w:sdtPr>
    <w:sdtEndPr>
      <w:rPr>
        <w:noProof/>
      </w:rPr>
    </w:sdtEndPr>
    <w:sdtContent>
      <w:p w14:paraId="733FC69C" w14:textId="77777777" w:rsidR="00075296" w:rsidRDefault="00075296" w:rsidP="00075296">
        <w:pPr>
          <w:pStyle w:val="BodytextHTA"/>
        </w:pPr>
      </w:p>
      <w:p w14:paraId="70B33A31" w14:textId="77777777" w:rsidR="00075296" w:rsidRPr="002A3EA8" w:rsidRDefault="00075296" w:rsidP="00075296">
        <w:pPr>
          <w:pStyle w:val="BodytextHTA"/>
          <w:rPr>
            <w:sz w:val="18"/>
            <w:szCs w:val="18"/>
          </w:rPr>
        </w:pPr>
        <w:r w:rsidRPr="002A3EA8">
          <w:rPr>
            <w:sz w:val="18"/>
            <w:szCs w:val="18"/>
          </w:rPr>
          <w:t xml:space="preserve">HTA meeting papers are not policy documents. </w:t>
        </w:r>
        <w:r w:rsidRPr="002A3EA8">
          <w:rPr>
            <w:sz w:val="18"/>
            <w:szCs w:val="18"/>
          </w:rPr>
          <w:br/>
          <w:t>Draft policies may be subject to revision following the HTA Board meeting</w:t>
        </w:r>
      </w:p>
      <w:p w14:paraId="26CC5CD1" w14:textId="2C23B29B" w:rsidR="001F300A" w:rsidRDefault="007710D1" w:rsidP="001F300A">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E1FB" w14:textId="77777777" w:rsidR="0058434C" w:rsidRDefault="0058434C" w:rsidP="000C5581">
      <w:pPr>
        <w:spacing w:after="0" w:line="240" w:lineRule="auto"/>
      </w:pPr>
      <w:r>
        <w:separator/>
      </w:r>
    </w:p>
  </w:footnote>
  <w:footnote w:type="continuationSeparator" w:id="0">
    <w:p w14:paraId="43F71927" w14:textId="77777777" w:rsidR="0058434C" w:rsidRDefault="0058434C" w:rsidP="000C5581">
      <w:pPr>
        <w:spacing w:after="0" w:line="240" w:lineRule="auto"/>
      </w:pPr>
      <w:r>
        <w:continuationSeparator/>
      </w:r>
    </w:p>
  </w:footnote>
  <w:footnote w:type="continuationNotice" w:id="1">
    <w:p w14:paraId="28316F9C" w14:textId="77777777" w:rsidR="0058434C" w:rsidRDefault="0058434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8E86" w14:textId="77777777" w:rsidR="008C7CA1" w:rsidRDefault="008C7CA1">
    <w:pPr>
      <w:pStyle w:val="Header"/>
    </w:pPr>
    <w:r>
      <w:rPr>
        <w:noProof/>
      </w:rPr>
      <w:drawing>
        <wp:anchor distT="0" distB="0" distL="114300" distR="114300" simplePos="0" relativeHeight="251658240" behindDoc="1" locked="1" layoutInCell="1" allowOverlap="1" wp14:anchorId="5F9E5BD2" wp14:editId="59357FC6">
          <wp:simplePos x="0" y="0"/>
          <wp:positionH relativeFrom="page">
            <wp:posOffset>5159375</wp:posOffset>
          </wp:positionH>
          <wp:positionV relativeFrom="page">
            <wp:posOffset>360045</wp:posOffset>
          </wp:positionV>
          <wp:extent cx="2019600" cy="608400"/>
          <wp:effectExtent l="0" t="0" r="0" b="127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600" cy="60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75B"/>
    <w:multiLevelType w:val="hybridMultilevel"/>
    <w:tmpl w:val="B74C84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60B24CC0"/>
    <w:multiLevelType w:val="hybridMultilevel"/>
    <w:tmpl w:val="2A986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BE387A"/>
    <w:multiLevelType w:val="hybridMultilevel"/>
    <w:tmpl w:val="EB665474"/>
    <w:lvl w:ilvl="0" w:tplc="FFFFFFFF">
      <w:start w:val="1"/>
      <w:numFmt w:val="decimal"/>
      <w:pStyle w:val="NumberedlistHTA"/>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422979">
    <w:abstractNumId w:val="3"/>
  </w:num>
  <w:num w:numId="2" w16cid:durableId="296565937">
    <w:abstractNumId w:val="2"/>
  </w:num>
  <w:num w:numId="3" w16cid:durableId="536507605">
    <w:abstractNumId w:val="0"/>
  </w:num>
  <w:num w:numId="4" w16cid:durableId="810293134">
    <w:abstractNumId w:val="1"/>
  </w:num>
  <w:num w:numId="5" w16cid:durableId="1588952869">
    <w:abstractNumId w:val="2"/>
  </w:num>
  <w:num w:numId="6" w16cid:durableId="1944412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6D"/>
    <w:rsid w:val="000010DA"/>
    <w:rsid w:val="00023614"/>
    <w:rsid w:val="00024D0C"/>
    <w:rsid w:val="00027EEA"/>
    <w:rsid w:val="00037704"/>
    <w:rsid w:val="00037C5F"/>
    <w:rsid w:val="00046911"/>
    <w:rsid w:val="0005684E"/>
    <w:rsid w:val="00075296"/>
    <w:rsid w:val="0009425B"/>
    <w:rsid w:val="00097F6A"/>
    <w:rsid w:val="000A628E"/>
    <w:rsid w:val="000B0712"/>
    <w:rsid w:val="000B4EAB"/>
    <w:rsid w:val="000C5581"/>
    <w:rsid w:val="000D6E8F"/>
    <w:rsid w:val="000D6F49"/>
    <w:rsid w:val="000E0A9B"/>
    <w:rsid w:val="000E7820"/>
    <w:rsid w:val="000F37D4"/>
    <w:rsid w:val="000F7949"/>
    <w:rsid w:val="000F7A1C"/>
    <w:rsid w:val="00103325"/>
    <w:rsid w:val="0010684B"/>
    <w:rsid w:val="00111111"/>
    <w:rsid w:val="001173F3"/>
    <w:rsid w:val="00124302"/>
    <w:rsid w:val="001302C7"/>
    <w:rsid w:val="00131A87"/>
    <w:rsid w:val="00133ED3"/>
    <w:rsid w:val="00133F3F"/>
    <w:rsid w:val="00137980"/>
    <w:rsid w:val="0014484C"/>
    <w:rsid w:val="0014583D"/>
    <w:rsid w:val="0014A187"/>
    <w:rsid w:val="00151670"/>
    <w:rsid w:val="00156480"/>
    <w:rsid w:val="00156803"/>
    <w:rsid w:val="001637BF"/>
    <w:rsid w:val="0016543F"/>
    <w:rsid w:val="00171C5F"/>
    <w:rsid w:val="00172A62"/>
    <w:rsid w:val="00175844"/>
    <w:rsid w:val="001836A4"/>
    <w:rsid w:val="001856E1"/>
    <w:rsid w:val="00191B8D"/>
    <w:rsid w:val="001943BC"/>
    <w:rsid w:val="001A63F1"/>
    <w:rsid w:val="001A6654"/>
    <w:rsid w:val="001C516D"/>
    <w:rsid w:val="001C6CE2"/>
    <w:rsid w:val="001D23B5"/>
    <w:rsid w:val="001D3D85"/>
    <w:rsid w:val="001D5FBB"/>
    <w:rsid w:val="001E685F"/>
    <w:rsid w:val="001F300A"/>
    <w:rsid w:val="001F61C7"/>
    <w:rsid w:val="001F6D50"/>
    <w:rsid w:val="002051D5"/>
    <w:rsid w:val="0020643F"/>
    <w:rsid w:val="00210FB4"/>
    <w:rsid w:val="00215564"/>
    <w:rsid w:val="00221400"/>
    <w:rsid w:val="00224211"/>
    <w:rsid w:val="0023530B"/>
    <w:rsid w:val="00237853"/>
    <w:rsid w:val="002410CB"/>
    <w:rsid w:val="002535BA"/>
    <w:rsid w:val="00255C44"/>
    <w:rsid w:val="0026097A"/>
    <w:rsid w:val="00260F8A"/>
    <w:rsid w:val="00262EB2"/>
    <w:rsid w:val="00263C1D"/>
    <w:rsid w:val="00273830"/>
    <w:rsid w:val="00277B2C"/>
    <w:rsid w:val="002905BE"/>
    <w:rsid w:val="00291847"/>
    <w:rsid w:val="002935FB"/>
    <w:rsid w:val="00295068"/>
    <w:rsid w:val="002976B5"/>
    <w:rsid w:val="002A14C1"/>
    <w:rsid w:val="002A2A3A"/>
    <w:rsid w:val="002A3EA8"/>
    <w:rsid w:val="002A45DC"/>
    <w:rsid w:val="002B4592"/>
    <w:rsid w:val="002C2BC8"/>
    <w:rsid w:val="002D14BC"/>
    <w:rsid w:val="002D5A6D"/>
    <w:rsid w:val="002E05BD"/>
    <w:rsid w:val="002E10D7"/>
    <w:rsid w:val="002E2D17"/>
    <w:rsid w:val="002E6B03"/>
    <w:rsid w:val="002F41CE"/>
    <w:rsid w:val="00302E46"/>
    <w:rsid w:val="00303BA4"/>
    <w:rsid w:val="003231A5"/>
    <w:rsid w:val="003234E9"/>
    <w:rsid w:val="00324013"/>
    <w:rsid w:val="003245BB"/>
    <w:rsid w:val="00324971"/>
    <w:rsid w:val="003261C4"/>
    <w:rsid w:val="003344B2"/>
    <w:rsid w:val="0033533C"/>
    <w:rsid w:val="00336658"/>
    <w:rsid w:val="00344AD1"/>
    <w:rsid w:val="00344CC7"/>
    <w:rsid w:val="003508F8"/>
    <w:rsid w:val="00360739"/>
    <w:rsid w:val="0036093C"/>
    <w:rsid w:val="00360B5D"/>
    <w:rsid w:val="00365C4D"/>
    <w:rsid w:val="0036601D"/>
    <w:rsid w:val="003719F0"/>
    <w:rsid w:val="003813C3"/>
    <w:rsid w:val="00390057"/>
    <w:rsid w:val="003975AE"/>
    <w:rsid w:val="003A23A2"/>
    <w:rsid w:val="003A3C3A"/>
    <w:rsid w:val="003A3D0E"/>
    <w:rsid w:val="003A6B72"/>
    <w:rsid w:val="003B453F"/>
    <w:rsid w:val="003C2C71"/>
    <w:rsid w:val="003C4EA7"/>
    <w:rsid w:val="003D2F35"/>
    <w:rsid w:val="003D4F62"/>
    <w:rsid w:val="003E61CB"/>
    <w:rsid w:val="003F6F98"/>
    <w:rsid w:val="00401F7C"/>
    <w:rsid w:val="00402808"/>
    <w:rsid w:val="004069F2"/>
    <w:rsid w:val="00407833"/>
    <w:rsid w:val="0042377F"/>
    <w:rsid w:val="0042655E"/>
    <w:rsid w:val="00430870"/>
    <w:rsid w:val="00433F15"/>
    <w:rsid w:val="0044302D"/>
    <w:rsid w:val="00445DF5"/>
    <w:rsid w:val="004463C7"/>
    <w:rsid w:val="004630EE"/>
    <w:rsid w:val="004718F1"/>
    <w:rsid w:val="004764B9"/>
    <w:rsid w:val="00491816"/>
    <w:rsid w:val="004923A9"/>
    <w:rsid w:val="00492AAC"/>
    <w:rsid w:val="00493477"/>
    <w:rsid w:val="004A02DD"/>
    <w:rsid w:val="004C63EC"/>
    <w:rsid w:val="004D55B1"/>
    <w:rsid w:val="004F01D4"/>
    <w:rsid w:val="004F11D2"/>
    <w:rsid w:val="004F7D44"/>
    <w:rsid w:val="005175F1"/>
    <w:rsid w:val="00526E32"/>
    <w:rsid w:val="00532F62"/>
    <w:rsid w:val="00534FD8"/>
    <w:rsid w:val="0054343B"/>
    <w:rsid w:val="005463D6"/>
    <w:rsid w:val="00546830"/>
    <w:rsid w:val="00557570"/>
    <w:rsid w:val="005623F0"/>
    <w:rsid w:val="00565853"/>
    <w:rsid w:val="0056696A"/>
    <w:rsid w:val="005677E4"/>
    <w:rsid w:val="005733BE"/>
    <w:rsid w:val="00582EF9"/>
    <w:rsid w:val="0058434C"/>
    <w:rsid w:val="00593E9B"/>
    <w:rsid w:val="00596CE5"/>
    <w:rsid w:val="005A0F0F"/>
    <w:rsid w:val="005B3D73"/>
    <w:rsid w:val="005C70C8"/>
    <w:rsid w:val="005D055C"/>
    <w:rsid w:val="005E4228"/>
    <w:rsid w:val="005E6C36"/>
    <w:rsid w:val="005F3320"/>
    <w:rsid w:val="005F74B2"/>
    <w:rsid w:val="0060342B"/>
    <w:rsid w:val="006072A8"/>
    <w:rsid w:val="006073D3"/>
    <w:rsid w:val="006111C5"/>
    <w:rsid w:val="00612EAB"/>
    <w:rsid w:val="00616E72"/>
    <w:rsid w:val="00622BC3"/>
    <w:rsid w:val="006338BF"/>
    <w:rsid w:val="006347DE"/>
    <w:rsid w:val="00635A43"/>
    <w:rsid w:val="00637A03"/>
    <w:rsid w:val="006405EC"/>
    <w:rsid w:val="0064150D"/>
    <w:rsid w:val="00653EDD"/>
    <w:rsid w:val="00655DC7"/>
    <w:rsid w:val="00665264"/>
    <w:rsid w:val="00674026"/>
    <w:rsid w:val="006855A3"/>
    <w:rsid w:val="00686565"/>
    <w:rsid w:val="00691E5D"/>
    <w:rsid w:val="006A12FC"/>
    <w:rsid w:val="006A2715"/>
    <w:rsid w:val="006A2EA6"/>
    <w:rsid w:val="006B220B"/>
    <w:rsid w:val="006D08C4"/>
    <w:rsid w:val="006E00F6"/>
    <w:rsid w:val="006E51C1"/>
    <w:rsid w:val="006F059F"/>
    <w:rsid w:val="006F304D"/>
    <w:rsid w:val="007033B2"/>
    <w:rsid w:val="00703A9D"/>
    <w:rsid w:val="00703C54"/>
    <w:rsid w:val="0070730B"/>
    <w:rsid w:val="007320DC"/>
    <w:rsid w:val="0074168E"/>
    <w:rsid w:val="00746FD2"/>
    <w:rsid w:val="00756E9E"/>
    <w:rsid w:val="007577B8"/>
    <w:rsid w:val="007710D1"/>
    <w:rsid w:val="0077447E"/>
    <w:rsid w:val="00791770"/>
    <w:rsid w:val="007A0895"/>
    <w:rsid w:val="007A12A0"/>
    <w:rsid w:val="007B3223"/>
    <w:rsid w:val="007B67C6"/>
    <w:rsid w:val="007D117D"/>
    <w:rsid w:val="007D498C"/>
    <w:rsid w:val="007E2DA3"/>
    <w:rsid w:val="007E4860"/>
    <w:rsid w:val="007E5054"/>
    <w:rsid w:val="007E6167"/>
    <w:rsid w:val="007F1E8E"/>
    <w:rsid w:val="00820D13"/>
    <w:rsid w:val="00830A06"/>
    <w:rsid w:val="008318D0"/>
    <w:rsid w:val="00833C34"/>
    <w:rsid w:val="00836E43"/>
    <w:rsid w:val="00840CB9"/>
    <w:rsid w:val="008441C8"/>
    <w:rsid w:val="00860185"/>
    <w:rsid w:val="00861968"/>
    <w:rsid w:val="00862DC8"/>
    <w:rsid w:val="008775E9"/>
    <w:rsid w:val="00891F2C"/>
    <w:rsid w:val="008954A2"/>
    <w:rsid w:val="0089559A"/>
    <w:rsid w:val="008A198D"/>
    <w:rsid w:val="008A6310"/>
    <w:rsid w:val="008A7AF0"/>
    <w:rsid w:val="008B57AC"/>
    <w:rsid w:val="008B5E71"/>
    <w:rsid w:val="008C66D6"/>
    <w:rsid w:val="008C7CA1"/>
    <w:rsid w:val="008D30D2"/>
    <w:rsid w:val="008D327B"/>
    <w:rsid w:val="008D7E75"/>
    <w:rsid w:val="008E316D"/>
    <w:rsid w:val="008E7D99"/>
    <w:rsid w:val="008F3E2D"/>
    <w:rsid w:val="008F436F"/>
    <w:rsid w:val="008F674A"/>
    <w:rsid w:val="00901F62"/>
    <w:rsid w:val="0090486A"/>
    <w:rsid w:val="00907E6B"/>
    <w:rsid w:val="00917C46"/>
    <w:rsid w:val="0094139D"/>
    <w:rsid w:val="00942A0E"/>
    <w:rsid w:val="00944C94"/>
    <w:rsid w:val="00946398"/>
    <w:rsid w:val="00955126"/>
    <w:rsid w:val="00956898"/>
    <w:rsid w:val="00962347"/>
    <w:rsid w:val="0096682D"/>
    <w:rsid w:val="00970357"/>
    <w:rsid w:val="00972522"/>
    <w:rsid w:val="00974661"/>
    <w:rsid w:val="00977088"/>
    <w:rsid w:val="00981A15"/>
    <w:rsid w:val="009A0656"/>
    <w:rsid w:val="009A4558"/>
    <w:rsid w:val="009A7652"/>
    <w:rsid w:val="009B53F1"/>
    <w:rsid w:val="009B673B"/>
    <w:rsid w:val="009C43F4"/>
    <w:rsid w:val="009C4A28"/>
    <w:rsid w:val="009C5B80"/>
    <w:rsid w:val="009D5EFE"/>
    <w:rsid w:val="009F20B9"/>
    <w:rsid w:val="009F6833"/>
    <w:rsid w:val="00A04F77"/>
    <w:rsid w:val="00A07279"/>
    <w:rsid w:val="00A115D0"/>
    <w:rsid w:val="00A1542C"/>
    <w:rsid w:val="00A23F15"/>
    <w:rsid w:val="00A35BC3"/>
    <w:rsid w:val="00A45688"/>
    <w:rsid w:val="00A51F97"/>
    <w:rsid w:val="00A53360"/>
    <w:rsid w:val="00A55797"/>
    <w:rsid w:val="00A56DF4"/>
    <w:rsid w:val="00A64081"/>
    <w:rsid w:val="00A655EE"/>
    <w:rsid w:val="00A85BA9"/>
    <w:rsid w:val="00A92F28"/>
    <w:rsid w:val="00AB128B"/>
    <w:rsid w:val="00AB183C"/>
    <w:rsid w:val="00AC524F"/>
    <w:rsid w:val="00AC7496"/>
    <w:rsid w:val="00AD338B"/>
    <w:rsid w:val="00AD65CA"/>
    <w:rsid w:val="00AD74D9"/>
    <w:rsid w:val="00AE48DE"/>
    <w:rsid w:val="00AF408F"/>
    <w:rsid w:val="00B003FC"/>
    <w:rsid w:val="00B10C2B"/>
    <w:rsid w:val="00B15876"/>
    <w:rsid w:val="00B16675"/>
    <w:rsid w:val="00B20D6F"/>
    <w:rsid w:val="00B24FB0"/>
    <w:rsid w:val="00B30DF1"/>
    <w:rsid w:val="00B32A2A"/>
    <w:rsid w:val="00B33988"/>
    <w:rsid w:val="00B3461E"/>
    <w:rsid w:val="00B37142"/>
    <w:rsid w:val="00B4066A"/>
    <w:rsid w:val="00B46FAB"/>
    <w:rsid w:val="00B506CA"/>
    <w:rsid w:val="00B5547B"/>
    <w:rsid w:val="00B60CEE"/>
    <w:rsid w:val="00B65BC2"/>
    <w:rsid w:val="00B66A98"/>
    <w:rsid w:val="00B67168"/>
    <w:rsid w:val="00B72217"/>
    <w:rsid w:val="00B77C3A"/>
    <w:rsid w:val="00B90585"/>
    <w:rsid w:val="00B97981"/>
    <w:rsid w:val="00BA49AC"/>
    <w:rsid w:val="00BA6F8F"/>
    <w:rsid w:val="00BB27C0"/>
    <w:rsid w:val="00BB7648"/>
    <w:rsid w:val="00BC0241"/>
    <w:rsid w:val="00BC0BB0"/>
    <w:rsid w:val="00BC7127"/>
    <w:rsid w:val="00BE6468"/>
    <w:rsid w:val="00BF0759"/>
    <w:rsid w:val="00BF2512"/>
    <w:rsid w:val="00C03DB2"/>
    <w:rsid w:val="00C1018B"/>
    <w:rsid w:val="00C143D6"/>
    <w:rsid w:val="00C223C9"/>
    <w:rsid w:val="00C32715"/>
    <w:rsid w:val="00C33B31"/>
    <w:rsid w:val="00C36D1A"/>
    <w:rsid w:val="00C402FA"/>
    <w:rsid w:val="00C470FC"/>
    <w:rsid w:val="00C4748C"/>
    <w:rsid w:val="00C51103"/>
    <w:rsid w:val="00C56A76"/>
    <w:rsid w:val="00C56BB5"/>
    <w:rsid w:val="00C60C52"/>
    <w:rsid w:val="00C629F8"/>
    <w:rsid w:val="00C72E87"/>
    <w:rsid w:val="00C74AB6"/>
    <w:rsid w:val="00C760CF"/>
    <w:rsid w:val="00C778A6"/>
    <w:rsid w:val="00C820B8"/>
    <w:rsid w:val="00C968B9"/>
    <w:rsid w:val="00C96DE2"/>
    <w:rsid w:val="00CA18BA"/>
    <w:rsid w:val="00CA6BFE"/>
    <w:rsid w:val="00CB2228"/>
    <w:rsid w:val="00CC1047"/>
    <w:rsid w:val="00CC2E26"/>
    <w:rsid w:val="00CC4D0F"/>
    <w:rsid w:val="00CC4EC1"/>
    <w:rsid w:val="00CC6829"/>
    <w:rsid w:val="00CC7185"/>
    <w:rsid w:val="00CD41A1"/>
    <w:rsid w:val="00CD46CB"/>
    <w:rsid w:val="00CD6B91"/>
    <w:rsid w:val="00CE5552"/>
    <w:rsid w:val="00CE55FC"/>
    <w:rsid w:val="00CF6536"/>
    <w:rsid w:val="00CF6DAB"/>
    <w:rsid w:val="00D127CB"/>
    <w:rsid w:val="00D13E48"/>
    <w:rsid w:val="00D15DF6"/>
    <w:rsid w:val="00D166AA"/>
    <w:rsid w:val="00D259FE"/>
    <w:rsid w:val="00D31BD4"/>
    <w:rsid w:val="00D35938"/>
    <w:rsid w:val="00D42E8A"/>
    <w:rsid w:val="00D44E9B"/>
    <w:rsid w:val="00D67634"/>
    <w:rsid w:val="00D73488"/>
    <w:rsid w:val="00D80CCC"/>
    <w:rsid w:val="00D85AC5"/>
    <w:rsid w:val="00DA1F8F"/>
    <w:rsid w:val="00DA6837"/>
    <w:rsid w:val="00DC058C"/>
    <w:rsid w:val="00DC13B0"/>
    <w:rsid w:val="00DC47EF"/>
    <w:rsid w:val="00DC7ED7"/>
    <w:rsid w:val="00DD3583"/>
    <w:rsid w:val="00DE4C04"/>
    <w:rsid w:val="00DE5749"/>
    <w:rsid w:val="00DF38E4"/>
    <w:rsid w:val="00E02CDD"/>
    <w:rsid w:val="00E0742E"/>
    <w:rsid w:val="00E11CE1"/>
    <w:rsid w:val="00E13E93"/>
    <w:rsid w:val="00E14841"/>
    <w:rsid w:val="00E2331F"/>
    <w:rsid w:val="00E366E5"/>
    <w:rsid w:val="00E51378"/>
    <w:rsid w:val="00E53260"/>
    <w:rsid w:val="00E65823"/>
    <w:rsid w:val="00E72652"/>
    <w:rsid w:val="00E73160"/>
    <w:rsid w:val="00E76B64"/>
    <w:rsid w:val="00E810F0"/>
    <w:rsid w:val="00E819ED"/>
    <w:rsid w:val="00E84D68"/>
    <w:rsid w:val="00E93DEA"/>
    <w:rsid w:val="00EA0427"/>
    <w:rsid w:val="00EA7A45"/>
    <w:rsid w:val="00EB7294"/>
    <w:rsid w:val="00EB73B5"/>
    <w:rsid w:val="00EC0E09"/>
    <w:rsid w:val="00EC236B"/>
    <w:rsid w:val="00EC4735"/>
    <w:rsid w:val="00ED3D38"/>
    <w:rsid w:val="00ED7308"/>
    <w:rsid w:val="00EE3F90"/>
    <w:rsid w:val="00EE58E3"/>
    <w:rsid w:val="00F1045B"/>
    <w:rsid w:val="00F13DAE"/>
    <w:rsid w:val="00F15806"/>
    <w:rsid w:val="00F26D2C"/>
    <w:rsid w:val="00F2773F"/>
    <w:rsid w:val="00F328F4"/>
    <w:rsid w:val="00F35AA7"/>
    <w:rsid w:val="00F35B46"/>
    <w:rsid w:val="00F42FC1"/>
    <w:rsid w:val="00F437F7"/>
    <w:rsid w:val="00F43D5A"/>
    <w:rsid w:val="00F449AE"/>
    <w:rsid w:val="00F45CCA"/>
    <w:rsid w:val="00F469A2"/>
    <w:rsid w:val="00F50FD9"/>
    <w:rsid w:val="00F511DC"/>
    <w:rsid w:val="00F51A78"/>
    <w:rsid w:val="00F64B60"/>
    <w:rsid w:val="00F67549"/>
    <w:rsid w:val="00F802EC"/>
    <w:rsid w:val="00F91C2A"/>
    <w:rsid w:val="00F93886"/>
    <w:rsid w:val="00F971B4"/>
    <w:rsid w:val="00FA4D39"/>
    <w:rsid w:val="00FB187D"/>
    <w:rsid w:val="00FB3FD3"/>
    <w:rsid w:val="00FB41EC"/>
    <w:rsid w:val="00FC164B"/>
    <w:rsid w:val="00FC1D74"/>
    <w:rsid w:val="00FC76E1"/>
    <w:rsid w:val="00FE1536"/>
    <w:rsid w:val="00FE18C4"/>
    <w:rsid w:val="00FF23A4"/>
    <w:rsid w:val="00FF5E60"/>
    <w:rsid w:val="00FF690E"/>
    <w:rsid w:val="00FF77E2"/>
    <w:rsid w:val="01B071E8"/>
    <w:rsid w:val="03606F44"/>
    <w:rsid w:val="0369FDBB"/>
    <w:rsid w:val="03DD8CB0"/>
    <w:rsid w:val="04081A44"/>
    <w:rsid w:val="045C476F"/>
    <w:rsid w:val="049EB27F"/>
    <w:rsid w:val="04B9F50F"/>
    <w:rsid w:val="04ED5892"/>
    <w:rsid w:val="055EDB89"/>
    <w:rsid w:val="05769C38"/>
    <w:rsid w:val="05B2EDBA"/>
    <w:rsid w:val="05BD1302"/>
    <w:rsid w:val="05F3D9A9"/>
    <w:rsid w:val="063265EE"/>
    <w:rsid w:val="06B4A178"/>
    <w:rsid w:val="07428666"/>
    <w:rsid w:val="07838645"/>
    <w:rsid w:val="07A22021"/>
    <w:rsid w:val="07B2CBA6"/>
    <w:rsid w:val="08450AB6"/>
    <w:rsid w:val="08928DB5"/>
    <w:rsid w:val="0A88071F"/>
    <w:rsid w:val="0AD9C0E3"/>
    <w:rsid w:val="0B3659D1"/>
    <w:rsid w:val="0B5E1D5C"/>
    <w:rsid w:val="0BBA37DC"/>
    <w:rsid w:val="0BC2ECF1"/>
    <w:rsid w:val="0BE78419"/>
    <w:rsid w:val="0BF7A6E7"/>
    <w:rsid w:val="0C40304A"/>
    <w:rsid w:val="0CE713BC"/>
    <w:rsid w:val="0CF3248F"/>
    <w:rsid w:val="0D1BE814"/>
    <w:rsid w:val="0D2C726E"/>
    <w:rsid w:val="0DAEFC8A"/>
    <w:rsid w:val="0E8EF4F0"/>
    <w:rsid w:val="0EF2EF2F"/>
    <w:rsid w:val="0F61A200"/>
    <w:rsid w:val="0F61B7D9"/>
    <w:rsid w:val="0F73C495"/>
    <w:rsid w:val="0F92E08A"/>
    <w:rsid w:val="0FEF4B71"/>
    <w:rsid w:val="102AC551"/>
    <w:rsid w:val="1071741D"/>
    <w:rsid w:val="108075C7"/>
    <w:rsid w:val="109AB3D6"/>
    <w:rsid w:val="111C06B1"/>
    <w:rsid w:val="11C06E94"/>
    <w:rsid w:val="13645E51"/>
    <w:rsid w:val="13AEEF7E"/>
    <w:rsid w:val="143D00A9"/>
    <w:rsid w:val="149340F4"/>
    <w:rsid w:val="14F8D8A4"/>
    <w:rsid w:val="16239DD4"/>
    <w:rsid w:val="175B790E"/>
    <w:rsid w:val="1830D4D6"/>
    <w:rsid w:val="18321E09"/>
    <w:rsid w:val="1873A3D8"/>
    <w:rsid w:val="1897640A"/>
    <w:rsid w:val="18A194B8"/>
    <w:rsid w:val="18A5C5BB"/>
    <w:rsid w:val="19C7E45B"/>
    <w:rsid w:val="1A9319D0"/>
    <w:rsid w:val="1AFABF21"/>
    <w:rsid w:val="1BDD667D"/>
    <w:rsid w:val="1BF45325"/>
    <w:rsid w:val="1CC04741"/>
    <w:rsid w:val="1CFC6601"/>
    <w:rsid w:val="1DCABA92"/>
    <w:rsid w:val="20480DF0"/>
    <w:rsid w:val="20C7C448"/>
    <w:rsid w:val="211B83B1"/>
    <w:rsid w:val="221C5E2E"/>
    <w:rsid w:val="224CC2EF"/>
    <w:rsid w:val="22568DDA"/>
    <w:rsid w:val="22A1D6E0"/>
    <w:rsid w:val="22B47CA4"/>
    <w:rsid w:val="22DE6E9A"/>
    <w:rsid w:val="2304378C"/>
    <w:rsid w:val="243F9CBA"/>
    <w:rsid w:val="2453DE32"/>
    <w:rsid w:val="2508DDFC"/>
    <w:rsid w:val="26052FBC"/>
    <w:rsid w:val="26A00D65"/>
    <w:rsid w:val="2707E2B7"/>
    <w:rsid w:val="27472A2C"/>
    <w:rsid w:val="27798A5E"/>
    <w:rsid w:val="27988530"/>
    <w:rsid w:val="27F18B59"/>
    <w:rsid w:val="2919CE53"/>
    <w:rsid w:val="29CA7FB7"/>
    <w:rsid w:val="29F9EF64"/>
    <w:rsid w:val="2A0D1073"/>
    <w:rsid w:val="2A1A5889"/>
    <w:rsid w:val="2A4D5969"/>
    <w:rsid w:val="2B665018"/>
    <w:rsid w:val="2BE929CA"/>
    <w:rsid w:val="2C6B0CF6"/>
    <w:rsid w:val="2CCE24DD"/>
    <w:rsid w:val="2D21FBD9"/>
    <w:rsid w:val="2D71EFD3"/>
    <w:rsid w:val="2E69F53E"/>
    <w:rsid w:val="2E9DF0DA"/>
    <w:rsid w:val="2ED4A14F"/>
    <w:rsid w:val="3002D4E9"/>
    <w:rsid w:val="3039C13B"/>
    <w:rsid w:val="3051AF15"/>
    <w:rsid w:val="30C6D573"/>
    <w:rsid w:val="3172F91B"/>
    <w:rsid w:val="32EC16EC"/>
    <w:rsid w:val="34044DFD"/>
    <w:rsid w:val="344BFC93"/>
    <w:rsid w:val="3464F8A2"/>
    <w:rsid w:val="34ACA0B1"/>
    <w:rsid w:val="351B3B6F"/>
    <w:rsid w:val="35460DED"/>
    <w:rsid w:val="35CF961E"/>
    <w:rsid w:val="35E7CCF4"/>
    <w:rsid w:val="36DFB334"/>
    <w:rsid w:val="37010585"/>
    <w:rsid w:val="372B433A"/>
    <w:rsid w:val="37555D5D"/>
    <w:rsid w:val="3787C0A2"/>
    <w:rsid w:val="37EF7CBD"/>
    <w:rsid w:val="37FD0D53"/>
    <w:rsid w:val="3827C42C"/>
    <w:rsid w:val="38339849"/>
    <w:rsid w:val="38549265"/>
    <w:rsid w:val="38D73B10"/>
    <w:rsid w:val="391869B9"/>
    <w:rsid w:val="396D70BD"/>
    <w:rsid w:val="39AFDCC1"/>
    <w:rsid w:val="39EEAC92"/>
    <w:rsid w:val="3A007EE1"/>
    <w:rsid w:val="3A048A3E"/>
    <w:rsid w:val="3ABB3E17"/>
    <w:rsid w:val="3ABF6164"/>
    <w:rsid w:val="3AF36222"/>
    <w:rsid w:val="3BD05E20"/>
    <w:rsid w:val="3C570E78"/>
    <w:rsid w:val="3CC7740E"/>
    <w:rsid w:val="3D937470"/>
    <w:rsid w:val="3DACB20D"/>
    <w:rsid w:val="3DCC9B77"/>
    <w:rsid w:val="3E5E8225"/>
    <w:rsid w:val="3ECF55B0"/>
    <w:rsid w:val="3ED98A42"/>
    <w:rsid w:val="3F44F62D"/>
    <w:rsid w:val="3F468C9A"/>
    <w:rsid w:val="3F570A53"/>
    <w:rsid w:val="3FEABC29"/>
    <w:rsid w:val="401188EC"/>
    <w:rsid w:val="4013AB80"/>
    <w:rsid w:val="406B20A2"/>
    <w:rsid w:val="40C183E0"/>
    <w:rsid w:val="40CA05D9"/>
    <w:rsid w:val="40D5C664"/>
    <w:rsid w:val="413CC95A"/>
    <w:rsid w:val="414C3D27"/>
    <w:rsid w:val="414ED9BA"/>
    <w:rsid w:val="41AD594D"/>
    <w:rsid w:val="41B57E15"/>
    <w:rsid w:val="42112B04"/>
    <w:rsid w:val="429209BE"/>
    <w:rsid w:val="42A5E8CA"/>
    <w:rsid w:val="4316EACE"/>
    <w:rsid w:val="4367B44C"/>
    <w:rsid w:val="43A76127"/>
    <w:rsid w:val="43ACFB65"/>
    <w:rsid w:val="44705C3C"/>
    <w:rsid w:val="4493887A"/>
    <w:rsid w:val="44BB14AA"/>
    <w:rsid w:val="44FF3A81"/>
    <w:rsid w:val="4506433D"/>
    <w:rsid w:val="456E31A0"/>
    <w:rsid w:val="45B424E7"/>
    <w:rsid w:val="45D9E02D"/>
    <w:rsid w:val="462F58DB"/>
    <w:rsid w:val="46DF9B6B"/>
    <w:rsid w:val="46E49C27"/>
    <w:rsid w:val="46F1B3B1"/>
    <w:rsid w:val="46F5D6FE"/>
    <w:rsid w:val="470BD464"/>
    <w:rsid w:val="470D8395"/>
    <w:rsid w:val="4824BF99"/>
    <w:rsid w:val="487304D4"/>
    <w:rsid w:val="4918828C"/>
    <w:rsid w:val="493A6C14"/>
    <w:rsid w:val="49958E23"/>
    <w:rsid w:val="4A1C3CE9"/>
    <w:rsid w:val="4A2F6FFE"/>
    <w:rsid w:val="4A985BE8"/>
    <w:rsid w:val="4B367E25"/>
    <w:rsid w:val="4B43F716"/>
    <w:rsid w:val="4C29BBF1"/>
    <w:rsid w:val="4C50234E"/>
    <w:rsid w:val="4C73E545"/>
    <w:rsid w:val="4CDE3BB3"/>
    <w:rsid w:val="4DA2F32C"/>
    <w:rsid w:val="4DFA2CB3"/>
    <w:rsid w:val="4ECED20E"/>
    <w:rsid w:val="4EDBCF49"/>
    <w:rsid w:val="4F04324F"/>
    <w:rsid w:val="4FB2DC15"/>
    <w:rsid w:val="502F9A3C"/>
    <w:rsid w:val="505928C9"/>
    <w:rsid w:val="5068DB5C"/>
    <w:rsid w:val="507F6D9A"/>
    <w:rsid w:val="508B7E6D"/>
    <w:rsid w:val="51CB6A9D"/>
    <w:rsid w:val="5291F292"/>
    <w:rsid w:val="52C314E6"/>
    <w:rsid w:val="5315C969"/>
    <w:rsid w:val="53988740"/>
    <w:rsid w:val="54C4601D"/>
    <w:rsid w:val="54C547F2"/>
    <w:rsid w:val="55E1608A"/>
    <w:rsid w:val="561C020E"/>
    <w:rsid w:val="56B4A061"/>
    <w:rsid w:val="5792D5F5"/>
    <w:rsid w:val="57E93A8C"/>
    <w:rsid w:val="581A65F3"/>
    <w:rsid w:val="583FC099"/>
    <w:rsid w:val="591F5C92"/>
    <w:rsid w:val="597E4272"/>
    <w:rsid w:val="598F4C60"/>
    <w:rsid w:val="5A221604"/>
    <w:rsid w:val="5AA7AC34"/>
    <w:rsid w:val="5AB217A5"/>
    <w:rsid w:val="5AB92061"/>
    <w:rsid w:val="5B2AF681"/>
    <w:rsid w:val="5B724CE3"/>
    <w:rsid w:val="5B7A71AB"/>
    <w:rsid w:val="5BB34B8B"/>
    <w:rsid w:val="5BCE3114"/>
    <w:rsid w:val="5C1DF14D"/>
    <w:rsid w:val="5C97E59B"/>
    <w:rsid w:val="5D0E1D44"/>
    <w:rsid w:val="5D1EAD7D"/>
    <w:rsid w:val="5DF31857"/>
    <w:rsid w:val="5E476A53"/>
    <w:rsid w:val="5EC526D6"/>
    <w:rsid w:val="5F0CDC8B"/>
    <w:rsid w:val="5F12D5DA"/>
    <w:rsid w:val="5F917F62"/>
    <w:rsid w:val="60B56CC4"/>
    <w:rsid w:val="611190BC"/>
    <w:rsid w:val="612AB919"/>
    <w:rsid w:val="615D7A32"/>
    <w:rsid w:val="61A4E8ED"/>
    <w:rsid w:val="623E2E5D"/>
    <w:rsid w:val="627968E5"/>
    <w:rsid w:val="62FA0903"/>
    <w:rsid w:val="6330DFF5"/>
    <w:rsid w:val="63D942F9"/>
    <w:rsid w:val="6449317E"/>
    <w:rsid w:val="64951AF4"/>
    <w:rsid w:val="65ACC7E8"/>
    <w:rsid w:val="65DF1AC2"/>
    <w:rsid w:val="67729DA6"/>
    <w:rsid w:val="6866743D"/>
    <w:rsid w:val="69609F67"/>
    <w:rsid w:val="6BE03191"/>
    <w:rsid w:val="6CA81A5F"/>
    <w:rsid w:val="6CF5A146"/>
    <w:rsid w:val="6DAD6A0F"/>
    <w:rsid w:val="6DCC4E71"/>
    <w:rsid w:val="6E48D87F"/>
    <w:rsid w:val="6E8BCBAB"/>
    <w:rsid w:val="6EA7BA1A"/>
    <w:rsid w:val="6F1A780F"/>
    <w:rsid w:val="6F1DB322"/>
    <w:rsid w:val="6F8BE425"/>
    <w:rsid w:val="708DD754"/>
    <w:rsid w:val="70BA6CB0"/>
    <w:rsid w:val="710B72A9"/>
    <w:rsid w:val="71789928"/>
    <w:rsid w:val="71926097"/>
    <w:rsid w:val="71A73E55"/>
    <w:rsid w:val="71E08308"/>
    <w:rsid w:val="71E3B22E"/>
    <w:rsid w:val="726F4E75"/>
    <w:rsid w:val="739088C1"/>
    <w:rsid w:val="73B6FD38"/>
    <w:rsid w:val="73F54B57"/>
    <w:rsid w:val="74C9AEA6"/>
    <w:rsid w:val="7553E759"/>
    <w:rsid w:val="75B87BF4"/>
    <w:rsid w:val="764FA67C"/>
    <w:rsid w:val="76C41B68"/>
    <w:rsid w:val="7742BF98"/>
    <w:rsid w:val="775F137A"/>
    <w:rsid w:val="77622DC8"/>
    <w:rsid w:val="78290AF6"/>
    <w:rsid w:val="785E8A0A"/>
    <w:rsid w:val="78E0ED0C"/>
    <w:rsid w:val="78EE9C1E"/>
    <w:rsid w:val="7962A89F"/>
    <w:rsid w:val="7992F361"/>
    <w:rsid w:val="7A186365"/>
    <w:rsid w:val="7AEF84D2"/>
    <w:rsid w:val="7B1D45DD"/>
    <w:rsid w:val="7B5A3D71"/>
    <w:rsid w:val="7B5FA50C"/>
    <w:rsid w:val="7B850339"/>
    <w:rsid w:val="7CDADAE4"/>
    <w:rsid w:val="7D614CAF"/>
    <w:rsid w:val="7DCA3DE2"/>
    <w:rsid w:val="7DD2DB5C"/>
    <w:rsid w:val="7E8FA15A"/>
    <w:rsid w:val="7F75E284"/>
    <w:rsid w:val="7F866D3E"/>
    <w:rsid w:val="7F90CD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803D25D"/>
  <w15:chartTrackingRefBased/>
  <w15:docId w15:val="{5AEDDB79-AE3F-4C43-9680-4C2E6982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81"/>
  </w:style>
  <w:style w:type="paragraph" w:styleId="Footer">
    <w:name w:val="footer"/>
    <w:basedOn w:val="Normal"/>
    <w:link w:val="FooterChar"/>
    <w:uiPriority w:val="99"/>
    <w:unhideWhenUsed/>
    <w:rsid w:val="000C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81"/>
  </w:style>
  <w:style w:type="paragraph" w:customStyle="1" w:styleId="TitleHTA">
    <w:name w:val="Title HTA"/>
    <w:basedOn w:val="Normal"/>
    <w:link w:val="TitleHTAChar"/>
    <w:qFormat/>
    <w:rsid w:val="00124302"/>
    <w:pPr>
      <w:spacing w:before="0" w:after="240"/>
    </w:pPr>
    <w:rPr>
      <w:rFonts w:ascii="Arial" w:eastAsia="Batang" w:hAnsi="Arial" w:cs="Arial"/>
      <w:b/>
      <w:bCs/>
      <w:color w:val="4E1965" w:themeColor="text2"/>
      <w:sz w:val="40"/>
      <w:szCs w:val="40"/>
    </w:rPr>
  </w:style>
  <w:style w:type="paragraph" w:customStyle="1" w:styleId="SubheadingHTA">
    <w:name w:val="Subheading HTA"/>
    <w:basedOn w:val="TitleHTA"/>
    <w:link w:val="SubheadingHTAChar"/>
    <w:qFormat/>
    <w:rsid w:val="00124302"/>
    <w:pPr>
      <w:spacing w:before="160"/>
    </w:pPr>
    <w:rPr>
      <w:color w:val="000000" w:themeColor="text1"/>
      <w:sz w:val="32"/>
      <w:szCs w:val="32"/>
    </w:rPr>
  </w:style>
  <w:style w:type="character" w:customStyle="1" w:styleId="TitleHTAChar">
    <w:name w:val="Title HTA Char"/>
    <w:basedOn w:val="DefaultParagraphFont"/>
    <w:link w:val="TitleHTA"/>
    <w:rsid w:val="00124302"/>
    <w:rPr>
      <w:rFonts w:ascii="Arial" w:eastAsia="Batang" w:hAnsi="Arial" w:cs="Arial"/>
      <w:b/>
      <w:bCs/>
      <w:color w:val="4E1965" w:themeColor="text2"/>
      <w:sz w:val="40"/>
      <w:szCs w:val="40"/>
    </w:rPr>
  </w:style>
  <w:style w:type="paragraph" w:customStyle="1" w:styleId="BodytextHTA">
    <w:name w:val="Body text HTA"/>
    <w:basedOn w:val="SubheadingHTA"/>
    <w:link w:val="BodytextHTAChar"/>
    <w:qFormat/>
    <w:rsid w:val="00124302"/>
    <w:pPr>
      <w:spacing w:before="0"/>
    </w:pPr>
    <w:rPr>
      <w:b w:val="0"/>
      <w:bCs w:val="0"/>
      <w:sz w:val="24"/>
      <w:szCs w:val="24"/>
    </w:rPr>
  </w:style>
  <w:style w:type="character" w:customStyle="1" w:styleId="SubheadingHTAChar">
    <w:name w:val="Subheading HTA Char"/>
    <w:basedOn w:val="TitleHTAChar"/>
    <w:link w:val="SubheadingHTA"/>
    <w:rsid w:val="00124302"/>
    <w:rPr>
      <w:rFonts w:ascii="Arial" w:eastAsia="Batang" w:hAnsi="Arial" w:cs="Arial"/>
      <w:b/>
      <w:bCs/>
      <w:color w:val="000000" w:themeColor="text1"/>
      <w:sz w:val="32"/>
      <w:szCs w:val="32"/>
    </w:rPr>
  </w:style>
  <w:style w:type="paragraph" w:customStyle="1" w:styleId="Heading1HTA">
    <w:name w:val="Heading 1 HTA"/>
    <w:basedOn w:val="BodytextHTA"/>
    <w:link w:val="Heading1HTAChar"/>
    <w:qFormat/>
    <w:rsid w:val="00124302"/>
    <w:pPr>
      <w:spacing w:before="160"/>
    </w:pPr>
    <w:rPr>
      <w:b/>
      <w:bCs/>
      <w:sz w:val="40"/>
      <w:szCs w:val="40"/>
    </w:rPr>
  </w:style>
  <w:style w:type="character" w:customStyle="1" w:styleId="BodytextHTAChar">
    <w:name w:val="Body text HTA Char"/>
    <w:basedOn w:val="SubheadingHTAChar"/>
    <w:link w:val="BodytextHTA"/>
    <w:rsid w:val="00124302"/>
    <w:rPr>
      <w:rFonts w:ascii="Arial" w:eastAsia="Batang" w:hAnsi="Arial" w:cs="Arial"/>
      <w:b w:val="0"/>
      <w:bCs w:val="0"/>
      <w:color w:val="000000" w:themeColor="text1"/>
      <w:sz w:val="24"/>
      <w:szCs w:val="24"/>
    </w:rPr>
  </w:style>
  <w:style w:type="paragraph" w:customStyle="1" w:styleId="Heading2HTA">
    <w:name w:val="Heading 2 HTA"/>
    <w:basedOn w:val="BodytextHTA"/>
    <w:link w:val="Heading2HTAChar"/>
    <w:qFormat/>
    <w:rsid w:val="00124302"/>
    <w:pPr>
      <w:spacing w:before="160"/>
    </w:pPr>
    <w:rPr>
      <w:b/>
      <w:bCs/>
      <w:sz w:val="32"/>
      <w:szCs w:val="32"/>
    </w:rPr>
  </w:style>
  <w:style w:type="character" w:customStyle="1" w:styleId="Heading1HTAChar">
    <w:name w:val="Heading 1 HTA Char"/>
    <w:basedOn w:val="BodytextHTAChar"/>
    <w:link w:val="Heading1HTA"/>
    <w:rsid w:val="00124302"/>
    <w:rPr>
      <w:rFonts w:ascii="Arial" w:eastAsia="Batang" w:hAnsi="Arial" w:cs="Arial"/>
      <w:b/>
      <w:bCs/>
      <w:color w:val="000000" w:themeColor="text1"/>
      <w:sz w:val="40"/>
      <w:szCs w:val="40"/>
    </w:rPr>
  </w:style>
  <w:style w:type="paragraph" w:customStyle="1" w:styleId="Heading3HTA">
    <w:name w:val="Heading 3 HTA"/>
    <w:basedOn w:val="Heading2HTA"/>
    <w:link w:val="Heading3HTAChar"/>
    <w:qFormat/>
    <w:rsid w:val="00124302"/>
    <w:rPr>
      <w:i/>
      <w:iCs/>
      <w:sz w:val="24"/>
      <w:szCs w:val="24"/>
    </w:rPr>
  </w:style>
  <w:style w:type="character" w:customStyle="1" w:styleId="Heading2HTAChar">
    <w:name w:val="Heading 2 HTA Char"/>
    <w:basedOn w:val="BodytextHTAChar"/>
    <w:link w:val="Heading2HTA"/>
    <w:rsid w:val="00124302"/>
    <w:rPr>
      <w:rFonts w:ascii="Arial" w:eastAsia="Batang" w:hAnsi="Arial" w:cs="Arial"/>
      <w:b/>
      <w:bCs/>
      <w:color w:val="000000" w:themeColor="text1"/>
      <w:sz w:val="32"/>
      <w:szCs w:val="32"/>
    </w:rPr>
  </w:style>
  <w:style w:type="paragraph" w:customStyle="1" w:styleId="Heading4HTA">
    <w:name w:val="Heading 4 HTA"/>
    <w:basedOn w:val="Heading3HTA"/>
    <w:link w:val="Heading4HTAChar"/>
    <w:qFormat/>
    <w:rsid w:val="00124302"/>
    <w:rPr>
      <w:b w:val="0"/>
      <w:bCs w:val="0"/>
    </w:rPr>
  </w:style>
  <w:style w:type="character" w:customStyle="1" w:styleId="Heading3HTAChar">
    <w:name w:val="Heading 3 HTA Char"/>
    <w:basedOn w:val="Heading2HTAChar"/>
    <w:link w:val="Heading3HTA"/>
    <w:rsid w:val="00124302"/>
    <w:rPr>
      <w:rFonts w:ascii="Arial" w:eastAsia="Batang" w:hAnsi="Arial" w:cs="Arial"/>
      <w:b/>
      <w:bCs/>
      <w:i/>
      <w:iCs/>
      <w:color w:val="000000" w:themeColor="text1"/>
      <w:sz w:val="24"/>
      <w:szCs w:val="24"/>
    </w:rPr>
  </w:style>
  <w:style w:type="paragraph" w:customStyle="1" w:styleId="Heading5HTA">
    <w:name w:val="Heading 5 HTA"/>
    <w:basedOn w:val="Heading4HTA"/>
    <w:link w:val="Heading5HTAChar"/>
    <w:qFormat/>
    <w:rsid w:val="00124302"/>
    <w:rPr>
      <w:i w:val="0"/>
      <w:iCs w:val="0"/>
      <w:color w:val="4E1965" w:themeColor="text2"/>
    </w:rPr>
  </w:style>
  <w:style w:type="character" w:customStyle="1" w:styleId="Heading4HTAChar">
    <w:name w:val="Heading 4 HTA Char"/>
    <w:basedOn w:val="Heading3HTAChar"/>
    <w:link w:val="Heading4HTA"/>
    <w:rsid w:val="00124302"/>
    <w:rPr>
      <w:rFonts w:ascii="Arial" w:eastAsia="Batang" w:hAnsi="Arial" w:cs="Arial"/>
      <w:b w:val="0"/>
      <w:bCs w:val="0"/>
      <w:i/>
      <w:iCs/>
      <w:color w:val="000000" w:themeColor="text1"/>
      <w:sz w:val="24"/>
      <w:szCs w:val="24"/>
    </w:rPr>
  </w:style>
  <w:style w:type="character" w:styleId="Emphasis">
    <w:name w:val="Emphasis"/>
    <w:basedOn w:val="DefaultParagraphFont"/>
    <w:uiPriority w:val="20"/>
    <w:rsid w:val="00E819ED"/>
    <w:rPr>
      <w:i/>
      <w:iCs/>
    </w:rPr>
  </w:style>
  <w:style w:type="character" w:customStyle="1" w:styleId="Heading5HTAChar">
    <w:name w:val="Heading 5 HTA Char"/>
    <w:basedOn w:val="Heading4HTAChar"/>
    <w:link w:val="Heading5HTA"/>
    <w:rsid w:val="00124302"/>
    <w:rPr>
      <w:rFonts w:ascii="Arial" w:eastAsia="Batang" w:hAnsi="Arial" w:cs="Arial"/>
      <w:b w:val="0"/>
      <w:bCs w:val="0"/>
      <w:i w:val="0"/>
      <w:iCs w:val="0"/>
      <w:color w:val="4E1965" w:themeColor="text2"/>
      <w:sz w:val="24"/>
      <w:szCs w:val="24"/>
    </w:rPr>
  </w:style>
  <w:style w:type="paragraph" w:styleId="NoSpacing">
    <w:name w:val="No Spacing"/>
    <w:uiPriority w:val="1"/>
    <w:rsid w:val="00E819ED"/>
    <w:pPr>
      <w:spacing w:after="0" w:line="240" w:lineRule="auto"/>
    </w:pPr>
  </w:style>
  <w:style w:type="paragraph" w:styleId="Title">
    <w:name w:val="Title"/>
    <w:basedOn w:val="Normal"/>
    <w:next w:val="Normal"/>
    <w:link w:val="TitleChar"/>
    <w:uiPriority w:val="10"/>
    <w:rsid w:val="00E81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819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19ED"/>
    <w:rPr>
      <w:rFonts w:eastAsiaTheme="minorEastAsia"/>
      <w:color w:val="5A5A5A" w:themeColor="text1" w:themeTint="A5"/>
      <w:spacing w:val="15"/>
    </w:rPr>
  </w:style>
  <w:style w:type="paragraph" w:styleId="Quote">
    <w:name w:val="Quote"/>
    <w:basedOn w:val="Normal"/>
    <w:next w:val="Normal"/>
    <w:link w:val="QuoteChar"/>
    <w:uiPriority w:val="29"/>
    <w:rsid w:val="00E819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19ED"/>
    <w:rPr>
      <w:i/>
      <w:iCs/>
      <w:color w:val="404040" w:themeColor="text1" w:themeTint="BF"/>
    </w:rPr>
  </w:style>
  <w:style w:type="paragraph" w:customStyle="1" w:styleId="BodyboldHTA">
    <w:name w:val="Body bold HTA"/>
    <w:basedOn w:val="Heading1HTA"/>
    <w:link w:val="BodyboldHTAChar"/>
    <w:qFormat/>
    <w:rsid w:val="00124302"/>
    <w:pPr>
      <w:spacing w:before="0"/>
    </w:pPr>
    <w:rPr>
      <w:sz w:val="24"/>
      <w:szCs w:val="24"/>
    </w:rPr>
  </w:style>
  <w:style w:type="character" w:customStyle="1" w:styleId="BodyboldHTAChar">
    <w:name w:val="Body bold HTA Char"/>
    <w:basedOn w:val="Heading1HTAChar"/>
    <w:link w:val="BodyboldHTA"/>
    <w:rsid w:val="00124302"/>
    <w:rPr>
      <w:rFonts w:ascii="Arial" w:eastAsia="Batang" w:hAnsi="Arial" w:cs="Arial"/>
      <w:b/>
      <w:bCs/>
      <w:color w:val="000000" w:themeColor="text1"/>
      <w:sz w:val="24"/>
      <w:szCs w:val="24"/>
    </w:rPr>
  </w:style>
  <w:style w:type="paragraph" w:customStyle="1" w:styleId="BulletedlistHTA">
    <w:name w:val="Bulleted list HTA"/>
    <w:basedOn w:val="BodyboldHTA"/>
    <w:link w:val="BulletedlistHTAChar"/>
    <w:qFormat/>
    <w:rsid w:val="00124302"/>
    <w:pPr>
      <w:numPr>
        <w:numId w:val="1"/>
      </w:numPr>
      <w:ind w:left="714" w:hanging="357"/>
    </w:pPr>
    <w:rPr>
      <w:b w:val="0"/>
      <w:bCs w:val="0"/>
    </w:rPr>
  </w:style>
  <w:style w:type="paragraph" w:customStyle="1" w:styleId="NumberedlistHTA">
    <w:name w:val="Numbered list HTA"/>
    <w:basedOn w:val="BulletedlistHTA"/>
    <w:link w:val="NumberedlistHTAChar"/>
    <w:qFormat/>
    <w:rsid w:val="00124302"/>
    <w:pPr>
      <w:numPr>
        <w:numId w:val="2"/>
      </w:numPr>
    </w:pPr>
  </w:style>
  <w:style w:type="character" w:customStyle="1" w:styleId="BulletedlistHTAChar">
    <w:name w:val="Bulleted list HTA Char"/>
    <w:basedOn w:val="BodyboldHTAChar"/>
    <w:link w:val="BulletedlistHTA"/>
    <w:rsid w:val="00124302"/>
    <w:rPr>
      <w:rFonts w:ascii="Arial" w:eastAsia="Batang" w:hAnsi="Arial" w:cs="Arial"/>
      <w:b w:val="0"/>
      <w:bCs w:val="0"/>
      <w:color w:val="000000" w:themeColor="text1"/>
      <w:sz w:val="24"/>
      <w:szCs w:val="24"/>
    </w:rPr>
  </w:style>
  <w:style w:type="character" w:customStyle="1" w:styleId="NumberedlistHTAChar">
    <w:name w:val="Numbered list HTA Char"/>
    <w:basedOn w:val="BulletedlistHTAChar"/>
    <w:link w:val="NumberedlistHTA"/>
    <w:rsid w:val="00124302"/>
    <w:rPr>
      <w:rFonts w:ascii="Arial" w:eastAsia="Batang" w:hAnsi="Arial" w:cs="Arial"/>
      <w:b w:val="0"/>
      <w:bCs w:val="0"/>
      <w:color w:val="000000" w:themeColor="text1"/>
      <w:sz w:val="24"/>
      <w:szCs w:val="24"/>
    </w:rPr>
  </w:style>
  <w:style w:type="character" w:styleId="CommentReference">
    <w:name w:val="annotation reference"/>
    <w:basedOn w:val="DefaultParagraphFont"/>
    <w:uiPriority w:val="99"/>
    <w:semiHidden/>
    <w:unhideWhenUsed/>
    <w:rsid w:val="00F469A2"/>
    <w:rPr>
      <w:sz w:val="16"/>
      <w:szCs w:val="16"/>
    </w:rPr>
  </w:style>
  <w:style w:type="paragraph" w:styleId="CommentText">
    <w:name w:val="annotation text"/>
    <w:basedOn w:val="Normal"/>
    <w:link w:val="CommentTextChar"/>
    <w:uiPriority w:val="99"/>
    <w:unhideWhenUsed/>
    <w:rsid w:val="00F469A2"/>
    <w:pPr>
      <w:spacing w:line="240" w:lineRule="auto"/>
    </w:pPr>
    <w:rPr>
      <w:sz w:val="20"/>
      <w:szCs w:val="20"/>
    </w:rPr>
  </w:style>
  <w:style w:type="character" w:customStyle="1" w:styleId="CommentTextChar">
    <w:name w:val="Comment Text Char"/>
    <w:basedOn w:val="DefaultParagraphFont"/>
    <w:link w:val="CommentText"/>
    <w:uiPriority w:val="99"/>
    <w:rsid w:val="00F469A2"/>
    <w:rPr>
      <w:sz w:val="20"/>
      <w:szCs w:val="20"/>
    </w:rPr>
  </w:style>
  <w:style w:type="paragraph" w:styleId="CommentSubject">
    <w:name w:val="annotation subject"/>
    <w:basedOn w:val="CommentText"/>
    <w:next w:val="CommentText"/>
    <w:link w:val="CommentSubjectChar"/>
    <w:uiPriority w:val="99"/>
    <w:semiHidden/>
    <w:unhideWhenUsed/>
    <w:rsid w:val="00F469A2"/>
    <w:rPr>
      <w:b/>
      <w:bCs/>
    </w:rPr>
  </w:style>
  <w:style w:type="character" w:customStyle="1" w:styleId="CommentSubjectChar">
    <w:name w:val="Comment Subject Char"/>
    <w:basedOn w:val="CommentTextChar"/>
    <w:link w:val="CommentSubject"/>
    <w:uiPriority w:val="99"/>
    <w:semiHidden/>
    <w:rsid w:val="00F469A2"/>
    <w:rPr>
      <w:b/>
      <w:bCs/>
      <w:sz w:val="20"/>
      <w:szCs w:val="20"/>
    </w:rPr>
  </w:style>
  <w:style w:type="paragraph" w:styleId="Revision">
    <w:name w:val="Revision"/>
    <w:hidden/>
    <w:uiPriority w:val="99"/>
    <w:semiHidden/>
    <w:rsid w:val="003245BB"/>
    <w:pPr>
      <w:spacing w:before="0" w:after="0" w:line="240" w:lineRule="auto"/>
    </w:pPr>
  </w:style>
  <w:style w:type="character" w:styleId="Hyperlink">
    <w:name w:val="Hyperlink"/>
    <w:basedOn w:val="DefaultParagraphFont"/>
    <w:uiPriority w:val="99"/>
    <w:unhideWhenUsed/>
    <w:rsid w:val="00BF2512"/>
    <w:rPr>
      <w:color w:val="0563C1" w:themeColor="hyperlink"/>
      <w:u w:val="single"/>
    </w:rPr>
  </w:style>
  <w:style w:type="character" w:styleId="UnresolvedMention">
    <w:name w:val="Unresolved Mention"/>
    <w:basedOn w:val="DefaultParagraphFont"/>
    <w:uiPriority w:val="99"/>
    <w:semiHidden/>
    <w:unhideWhenUsed/>
    <w:rsid w:val="00BF2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1159408/Life_sciences_report_-_Pro-innovation_Regulation_of_Technologi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jeli.kara\OneDrive%20-%20hta.gov.uk\Desktop\2023-06-05%20-%20Insight%20Network%20-%20Board%20paper%20(June%202023)%20-%20DRAFT.dotx" TargetMode="External"/></Relationships>
</file>

<file path=word/theme/theme1.xml><?xml version="1.0" encoding="utf-8"?>
<a:theme xmlns:a="http://schemas.openxmlformats.org/drawingml/2006/main" name="Office Theme">
  <a:themeElements>
    <a:clrScheme name="HTA brand colours">
      <a:dk1>
        <a:sysClr val="windowText" lastClr="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a565c07-dda8-49d0-af77-97162e211c3a">AD75TJCKWPSD-572021580-13606</_dlc_DocId>
    <_dlc_DocIdUrl xmlns="da565c07-dda8-49d0-af77-97162e211c3a">
      <Url>https://htagovuk.sharepoint.com/sites/edrms/org/_layouts/15/DocIdRedir.aspx?ID=AD75TJCKWPSD-572021580-13606</Url>
      <Description>AD75TJCKWPSD-572021580-13606</Description>
    </_dlc_DocIdUrl>
    <_dlc_DocIdPersistId xmlns="da565c07-dda8-49d0-af77-97162e211c3a">false</_dlc_DocIdPersistId>
    <Retention_x0020_Date xmlns="27cc7a59-7d4d-438a-960d-763c404d23bf" xsi:nil="true"/>
    <TaxCatchAll xmlns="da565c07-dda8-49d0-af77-97162e211c3a" xsi:nil="true"/>
    <Review_x0020_Date xmlns="27cc7a59-7d4d-438a-960d-763c404d23bf" xsi:nil="true"/>
    <lcf76f155ced4ddcb4097134ff3c332f xmlns="27cc7a59-7d4d-438a-960d-763c404d23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 Select Type -" ma:contentTypeID="0x01010070FA452D68FE2C4C857151ED38B1EED91E000A6A01143820E942B82CDADBFDDCA8CF" ma:contentTypeVersion="41" ma:contentTypeDescription="Create a new document." ma:contentTypeScope="" ma:versionID="35998d354ff5154fc739e4095bf50bf4">
  <xsd:schema xmlns:xsd="http://www.w3.org/2001/XMLSchema" xmlns:xs="http://www.w3.org/2001/XMLSchema" xmlns:p="http://schemas.microsoft.com/office/2006/metadata/properties" xmlns:ns2="27cc7a59-7d4d-438a-960d-763c404d23bf" xmlns:ns3="da565c07-dda8-49d0-af77-97162e211c3a" xmlns:ns4="b1ab2ed5-b68f-4f42-94c1-eae949e68ee2" targetNamespace="http://schemas.microsoft.com/office/2006/metadata/properties" ma:root="true" ma:fieldsID="30b7c499507cbeb5e726cb9c620a1325" ns2:_="" ns3:_="" ns4:_="">
    <xsd:import namespace="27cc7a59-7d4d-438a-960d-763c404d23bf"/>
    <xsd:import namespace="da565c07-dda8-49d0-af77-97162e211c3a"/>
    <xsd:import namespace="b1ab2ed5-b68f-4f42-94c1-eae949e68ee2"/>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c7a59-7d4d-438a-960d-763c404d23bf"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9d83e5-28f1-42da-8295-12c74e181b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ab2ed5-b68f-4f42-94c1-eae949e68e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9EDB-0345-4AF7-BAAE-ACE6401AE791}">
  <ds:schemaRefs>
    <ds:schemaRef ds:uri="http://schemas.microsoft.com/sharepoint/events"/>
  </ds:schemaRefs>
</ds:datastoreItem>
</file>

<file path=customXml/itemProps2.xml><?xml version="1.0" encoding="utf-8"?>
<ds:datastoreItem xmlns:ds="http://schemas.openxmlformats.org/officeDocument/2006/customXml" ds:itemID="{1F7CDAE7-0062-472C-9660-92422508A5E0}">
  <ds:schemaRefs>
    <ds:schemaRef ds:uri="http://purl.org/dc/terms/"/>
    <ds:schemaRef ds:uri="http://schemas.microsoft.com/office/2006/metadata/properties"/>
    <ds:schemaRef ds:uri="27cc7a59-7d4d-438a-960d-763c404d23bf"/>
    <ds:schemaRef ds:uri="http://schemas.microsoft.com/office/infopath/2007/PartnerControls"/>
    <ds:schemaRef ds:uri="http://schemas.microsoft.com/office/2006/documentManagement/types"/>
    <ds:schemaRef ds:uri="da565c07-dda8-49d0-af77-97162e211c3a"/>
    <ds:schemaRef ds:uri="http://schemas.openxmlformats.org/package/2006/metadata/core-properties"/>
    <ds:schemaRef ds:uri="http://www.w3.org/XML/1998/namespace"/>
    <ds:schemaRef ds:uri="b1ab2ed5-b68f-4f42-94c1-eae949e68ee2"/>
    <ds:schemaRef ds:uri="http://purl.org/dc/dcmitype/"/>
    <ds:schemaRef ds:uri="http://purl.org/dc/elements/1.1/"/>
  </ds:schemaRefs>
</ds:datastoreItem>
</file>

<file path=customXml/itemProps3.xml><?xml version="1.0" encoding="utf-8"?>
<ds:datastoreItem xmlns:ds="http://schemas.openxmlformats.org/officeDocument/2006/customXml" ds:itemID="{95C0A9FD-4C44-4D20-BCB1-C862CFF21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c7a59-7d4d-438a-960d-763c404d23bf"/>
    <ds:schemaRef ds:uri="da565c07-dda8-49d0-af77-97162e211c3a"/>
    <ds:schemaRef ds:uri="b1ab2ed5-b68f-4f42-94c1-eae949e68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EC2B6-87C1-49D2-A1BD-6263C1E92813}">
  <ds:schemaRefs>
    <ds:schemaRef ds:uri="http://schemas.microsoft.com/sharepoint/v3/contenttype/forms"/>
  </ds:schemaRefs>
</ds:datastoreItem>
</file>

<file path=customXml/itemProps5.xml><?xml version="1.0" encoding="utf-8"?>
<ds:datastoreItem xmlns:ds="http://schemas.openxmlformats.org/officeDocument/2006/customXml" ds:itemID="{5F3CFAD6-D22A-4472-8693-A7FCCA4B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2023-06-05 - Insight Network - Board paper (June 2023) - DRAFT</Template>
  <TotalTime>0</TotalTime>
  <Pages>5</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 Kara</dc:creator>
  <cp:keywords/>
  <dc:description/>
  <cp:lastModifiedBy>Jonathan Spencer</cp:lastModifiedBy>
  <cp:revision>2</cp:revision>
  <dcterms:created xsi:type="dcterms:W3CDTF">2023-06-23T08:40:00Z</dcterms:created>
  <dcterms:modified xsi:type="dcterms:W3CDTF">2023-06-23T08:40:00Z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0x01010070FA452D68FE2C4C857151ED38B1EED91E000A6A01143820E942B82CDADBFDDCA8CF</vt:lpwstr>
  </property>
  <property fmtid="{D5CDD505-2E9C-101B-9397-08002B2CF9AE}" pid="3" name="_dlc_DocIdItemGuid">
    <vt:lpwstr>3738da59-baca-4faa-b34a-7b3722306e3f</vt:lpwstr>
  </property>
  <property fmtid="{D5CDD505-2E9C-101B-9397-08002B2CF9AE}" pid="4" name="Order">
    <vt:r8>3608300</vt:r8>
  </property>
  <property fmtid="{D5CDD505-2E9C-101B-9397-08002B2CF9AE}" pid="5" name="URL">
    <vt:lpwstr>,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